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15D5" w14:textId="77777777" w:rsidR="004153FE" w:rsidRDefault="004153FE" w:rsidP="00F43EA0">
      <w:pPr>
        <w:rPr>
          <w:rFonts w:ascii="Tahoma" w:hAnsi="Tahoma" w:cs="Tahoma"/>
        </w:rPr>
      </w:pPr>
    </w:p>
    <w:p w14:paraId="7E76458C" w14:textId="77777777" w:rsidR="004153FE" w:rsidRDefault="004153FE" w:rsidP="00F43EA0">
      <w:pPr>
        <w:rPr>
          <w:rFonts w:ascii="Tahoma" w:hAnsi="Tahoma" w:cs="Tahoma"/>
        </w:rPr>
      </w:pPr>
    </w:p>
    <w:p w14:paraId="1A56FC68" w14:textId="77777777" w:rsidR="004153FE" w:rsidRDefault="004153FE" w:rsidP="00F43EA0">
      <w:pPr>
        <w:rPr>
          <w:rFonts w:ascii="Tahoma" w:hAnsi="Tahoma" w:cs="Tahoma"/>
        </w:rPr>
      </w:pPr>
    </w:p>
    <w:p w14:paraId="161DCEAB" w14:textId="77777777" w:rsidR="004153FE" w:rsidRDefault="00002311" w:rsidP="00F43EA0">
      <w:pPr>
        <w:rPr>
          <w:rFonts w:ascii="Tahoma" w:hAnsi="Tahoma" w:cs="Tahoma"/>
        </w:rPr>
      </w:pPr>
      <w:r>
        <w:rPr>
          <w:noProof/>
          <w:lang w:eastAsia="en-GB"/>
        </w:rPr>
        <w:drawing>
          <wp:inline distT="0" distB="0" distL="0" distR="0" wp14:anchorId="3C6E2757" wp14:editId="68E81376">
            <wp:extent cx="2324100" cy="508000"/>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4100" cy="508000"/>
                    </a:xfrm>
                    <a:prstGeom prst="rect">
                      <a:avLst/>
                    </a:prstGeom>
                    <a:noFill/>
                    <a:ln>
                      <a:noFill/>
                    </a:ln>
                  </pic:spPr>
                </pic:pic>
              </a:graphicData>
            </a:graphic>
          </wp:inline>
        </w:drawing>
      </w:r>
    </w:p>
    <w:p w14:paraId="108E2208" w14:textId="77777777" w:rsidR="004153FE" w:rsidRDefault="004153FE" w:rsidP="00F43EA0">
      <w:pPr>
        <w:rPr>
          <w:rFonts w:ascii="Tahoma" w:hAnsi="Tahoma" w:cs="Tahoma"/>
        </w:rPr>
      </w:pPr>
    </w:p>
    <w:p w14:paraId="37BC5151" w14:textId="77777777" w:rsidR="004153FE" w:rsidRDefault="004153FE" w:rsidP="00F43EA0">
      <w:pPr>
        <w:rPr>
          <w:rFonts w:ascii="Tahoma" w:hAnsi="Tahoma" w:cs="Tahoma"/>
        </w:rPr>
      </w:pPr>
    </w:p>
    <w:p w14:paraId="4E88640C" w14:textId="77777777" w:rsidR="004153FE" w:rsidRDefault="004153FE" w:rsidP="00F43EA0">
      <w:pPr>
        <w:rPr>
          <w:rFonts w:ascii="Tahoma" w:hAnsi="Tahoma" w:cs="Tahoma"/>
        </w:rPr>
      </w:pPr>
    </w:p>
    <w:p w14:paraId="6172EF1B" w14:textId="77777777" w:rsidR="004153FE" w:rsidRDefault="004153FE" w:rsidP="00F43EA0">
      <w:pPr>
        <w:rPr>
          <w:rFonts w:ascii="Tahoma" w:hAnsi="Tahoma" w:cs="Tahoma"/>
        </w:rPr>
      </w:pPr>
    </w:p>
    <w:p w14:paraId="114BDB58" w14:textId="77777777" w:rsidR="004153FE" w:rsidRDefault="004153FE" w:rsidP="00F43EA0">
      <w:pPr>
        <w:rPr>
          <w:rFonts w:ascii="Tahoma" w:hAnsi="Tahoma" w:cs="Tahoma"/>
        </w:rPr>
      </w:pPr>
    </w:p>
    <w:p w14:paraId="262A6E1A" w14:textId="77777777" w:rsidR="004153FE" w:rsidRDefault="004153FE" w:rsidP="00F43EA0">
      <w:pPr>
        <w:rPr>
          <w:rFonts w:ascii="Tahoma" w:hAnsi="Tahoma" w:cs="Tahoma"/>
        </w:rPr>
      </w:pPr>
    </w:p>
    <w:p w14:paraId="44CE9896" w14:textId="77777777" w:rsidR="004153FE" w:rsidRDefault="004153FE" w:rsidP="00F43EA0">
      <w:pPr>
        <w:rPr>
          <w:rFonts w:ascii="Tahoma" w:hAnsi="Tahoma" w:cs="Tahoma"/>
        </w:rPr>
      </w:pPr>
    </w:p>
    <w:p w14:paraId="44C094B9" w14:textId="77777777" w:rsidR="004153FE" w:rsidRDefault="004153FE" w:rsidP="00F43EA0">
      <w:pPr>
        <w:rPr>
          <w:rFonts w:ascii="Tahoma" w:hAnsi="Tahoma" w:cs="Tahoma"/>
        </w:rPr>
      </w:pPr>
    </w:p>
    <w:p w14:paraId="2B165C11" w14:textId="77777777" w:rsidR="004153FE" w:rsidRDefault="004153FE" w:rsidP="00F43EA0">
      <w:pPr>
        <w:rPr>
          <w:rFonts w:ascii="Tahoma" w:hAnsi="Tahoma" w:cs="Tahoma"/>
        </w:rPr>
      </w:pPr>
    </w:p>
    <w:p w14:paraId="13D6D05F" w14:textId="77777777" w:rsidR="004153FE" w:rsidRDefault="004153FE" w:rsidP="00F43EA0">
      <w:pPr>
        <w:rPr>
          <w:rFonts w:ascii="Tahoma" w:hAnsi="Tahoma" w:cs="Tahoma"/>
        </w:rPr>
      </w:pPr>
    </w:p>
    <w:p w14:paraId="330477F9" w14:textId="77777777" w:rsidR="004153FE" w:rsidRDefault="004153FE" w:rsidP="00F43EA0">
      <w:pPr>
        <w:rPr>
          <w:rFonts w:ascii="Tahoma" w:hAnsi="Tahoma" w:cs="Tahoma"/>
        </w:rPr>
      </w:pPr>
    </w:p>
    <w:p w14:paraId="4D7B4C6B" w14:textId="77777777" w:rsidR="004153FE" w:rsidRDefault="004153FE" w:rsidP="00F43EA0">
      <w:pPr>
        <w:rPr>
          <w:rFonts w:ascii="Tahoma" w:hAnsi="Tahoma" w:cs="Tahoma"/>
        </w:rPr>
      </w:pPr>
    </w:p>
    <w:p w14:paraId="0E2F9139" w14:textId="77777777" w:rsidR="004153FE" w:rsidRDefault="004153FE" w:rsidP="00F43EA0">
      <w:pPr>
        <w:rPr>
          <w:rFonts w:ascii="Tahoma" w:hAnsi="Tahoma" w:cs="Tahoma"/>
        </w:rPr>
      </w:pPr>
    </w:p>
    <w:p w14:paraId="51E2DDD8" w14:textId="77777777" w:rsidR="004153FE" w:rsidRDefault="004153FE" w:rsidP="00F43EA0">
      <w:pPr>
        <w:rPr>
          <w:rFonts w:ascii="Tahoma" w:hAnsi="Tahoma" w:cs="Tahoma"/>
        </w:rPr>
      </w:pPr>
    </w:p>
    <w:p w14:paraId="076592C5" w14:textId="77777777" w:rsidR="004153FE" w:rsidRPr="004153FE" w:rsidRDefault="004153FE" w:rsidP="00F43EA0">
      <w:pPr>
        <w:rPr>
          <w:rFonts w:ascii="Tahoma" w:hAnsi="Tahoma" w:cs="Tahoma"/>
          <w:b/>
          <w:bCs/>
          <w:sz w:val="40"/>
          <w:szCs w:val="40"/>
        </w:rPr>
      </w:pPr>
    </w:p>
    <w:p w14:paraId="5EBC473D" w14:textId="77777777" w:rsidR="004153FE" w:rsidRPr="004153FE" w:rsidRDefault="00002311" w:rsidP="00002311">
      <w:pPr>
        <w:jc w:val="center"/>
        <w:rPr>
          <w:rFonts w:ascii="Tahoma" w:hAnsi="Tahoma" w:cs="Tahoma"/>
          <w:b/>
          <w:bCs/>
          <w:sz w:val="40"/>
          <w:szCs w:val="40"/>
        </w:rPr>
      </w:pPr>
      <w:r>
        <w:rPr>
          <w:rFonts w:ascii="Tahoma" w:hAnsi="Tahoma" w:cs="Tahoma"/>
          <w:b/>
          <w:bCs/>
          <w:sz w:val="40"/>
          <w:szCs w:val="40"/>
        </w:rPr>
        <w:t>Addendum to Child Protection Policy</w:t>
      </w:r>
    </w:p>
    <w:p w14:paraId="7805C76C" w14:textId="6863AA72" w:rsidR="0094509A" w:rsidRDefault="004153FE" w:rsidP="00F43EA0">
      <w:pPr>
        <w:jc w:val="center"/>
        <w:rPr>
          <w:rFonts w:ascii="Tahoma" w:hAnsi="Tahoma" w:cs="Tahoma"/>
          <w:b/>
          <w:bCs/>
          <w:sz w:val="40"/>
          <w:szCs w:val="40"/>
        </w:rPr>
      </w:pPr>
      <w:r w:rsidRPr="004153FE">
        <w:rPr>
          <w:rFonts w:ascii="Tahoma" w:hAnsi="Tahoma" w:cs="Tahoma"/>
          <w:b/>
          <w:bCs/>
          <w:sz w:val="40"/>
          <w:szCs w:val="40"/>
        </w:rPr>
        <w:t xml:space="preserve">COVID-19 school </w:t>
      </w:r>
      <w:r w:rsidR="006E0CFF" w:rsidRPr="006E0CFF">
        <w:rPr>
          <w:rFonts w:ascii="Tahoma" w:hAnsi="Tahoma" w:cs="Tahoma"/>
          <w:b/>
          <w:bCs/>
          <w:sz w:val="40"/>
          <w:szCs w:val="40"/>
          <w:highlight w:val="yellow"/>
        </w:rPr>
        <w:t xml:space="preserve">wider </w:t>
      </w:r>
      <w:r w:rsidR="00782853">
        <w:rPr>
          <w:rFonts w:ascii="Tahoma" w:hAnsi="Tahoma" w:cs="Tahoma"/>
          <w:b/>
          <w:bCs/>
          <w:sz w:val="40"/>
          <w:szCs w:val="40"/>
          <w:highlight w:val="yellow"/>
        </w:rPr>
        <w:t>re</w:t>
      </w:r>
      <w:r w:rsidR="006E0CFF" w:rsidRPr="006E0CFF">
        <w:rPr>
          <w:rFonts w:ascii="Tahoma" w:hAnsi="Tahoma" w:cs="Tahoma"/>
          <w:b/>
          <w:bCs/>
          <w:sz w:val="40"/>
          <w:szCs w:val="40"/>
          <w:highlight w:val="yellow"/>
        </w:rPr>
        <w:t>opening</w:t>
      </w:r>
      <w:r w:rsidR="006E0CFF">
        <w:rPr>
          <w:rFonts w:ascii="Tahoma" w:hAnsi="Tahoma" w:cs="Tahoma"/>
          <w:b/>
          <w:bCs/>
          <w:sz w:val="40"/>
          <w:szCs w:val="40"/>
        </w:rPr>
        <w:t xml:space="preserve"> </w:t>
      </w:r>
      <w:r w:rsidRPr="004153FE">
        <w:rPr>
          <w:rFonts w:ascii="Tahoma" w:hAnsi="Tahoma" w:cs="Tahoma"/>
          <w:b/>
          <w:bCs/>
          <w:sz w:val="40"/>
          <w:szCs w:val="40"/>
        </w:rPr>
        <w:t>arrangements for Safeguarding and Child Protection</w:t>
      </w:r>
      <w:r w:rsidR="0094509A">
        <w:rPr>
          <w:rFonts w:ascii="Tahoma" w:hAnsi="Tahoma" w:cs="Tahoma"/>
          <w:b/>
          <w:bCs/>
          <w:sz w:val="40"/>
          <w:szCs w:val="40"/>
        </w:rPr>
        <w:t xml:space="preserve"> at </w:t>
      </w:r>
    </w:p>
    <w:p w14:paraId="10C07964" w14:textId="77777777" w:rsidR="0094509A" w:rsidRPr="004153FE" w:rsidRDefault="0094509A" w:rsidP="00F43EA0">
      <w:pPr>
        <w:jc w:val="center"/>
        <w:rPr>
          <w:rFonts w:ascii="Tahoma" w:hAnsi="Tahoma" w:cs="Tahoma"/>
          <w:b/>
          <w:bCs/>
          <w:sz w:val="40"/>
          <w:szCs w:val="40"/>
        </w:rPr>
      </w:pPr>
      <w:r w:rsidRPr="00002311">
        <w:rPr>
          <w:rFonts w:ascii="Tahoma" w:hAnsi="Tahoma" w:cs="Tahoma"/>
          <w:b/>
          <w:bCs/>
          <w:sz w:val="40"/>
          <w:szCs w:val="40"/>
          <w:highlight w:val="yellow"/>
        </w:rPr>
        <w:t>School name</w:t>
      </w:r>
    </w:p>
    <w:p w14:paraId="42FDAE3F" w14:textId="77777777" w:rsidR="004153FE" w:rsidRDefault="004153FE" w:rsidP="00F43EA0">
      <w:pPr>
        <w:rPr>
          <w:rFonts w:ascii="Tahoma" w:hAnsi="Tahoma" w:cs="Tahoma"/>
        </w:rPr>
      </w:pPr>
    </w:p>
    <w:p w14:paraId="19127437" w14:textId="77777777" w:rsidR="004153FE" w:rsidRDefault="004153FE" w:rsidP="00F43EA0">
      <w:pPr>
        <w:rPr>
          <w:rFonts w:ascii="Tahoma" w:hAnsi="Tahoma" w:cs="Tahoma"/>
        </w:rPr>
      </w:pPr>
    </w:p>
    <w:p w14:paraId="740126D6" w14:textId="77777777" w:rsidR="004153FE" w:rsidRDefault="004153FE" w:rsidP="00F43EA0">
      <w:pPr>
        <w:rPr>
          <w:rFonts w:ascii="Tahoma" w:hAnsi="Tahoma" w:cs="Tahoma"/>
        </w:rPr>
      </w:pPr>
    </w:p>
    <w:p w14:paraId="6B3BDD2B" w14:textId="77777777" w:rsidR="004153FE" w:rsidRDefault="004153FE" w:rsidP="00F43EA0">
      <w:pPr>
        <w:rPr>
          <w:rFonts w:ascii="Tahoma" w:hAnsi="Tahoma" w:cs="Tahoma"/>
        </w:rPr>
      </w:pPr>
    </w:p>
    <w:p w14:paraId="72A0BD85" w14:textId="77777777" w:rsidR="004153FE" w:rsidRDefault="004153FE" w:rsidP="00F43EA0">
      <w:pPr>
        <w:rPr>
          <w:rFonts w:ascii="Tahoma" w:hAnsi="Tahoma" w:cs="Tahoma"/>
        </w:rPr>
      </w:pPr>
    </w:p>
    <w:p w14:paraId="1B937DBF" w14:textId="77777777" w:rsidR="004153FE" w:rsidRDefault="004153FE" w:rsidP="00F43EA0">
      <w:pPr>
        <w:rPr>
          <w:rFonts w:ascii="Tahoma" w:hAnsi="Tahoma" w:cs="Tahoma"/>
        </w:rPr>
      </w:pPr>
    </w:p>
    <w:p w14:paraId="044BC78E" w14:textId="77777777" w:rsidR="004153FE" w:rsidRDefault="004153FE" w:rsidP="00F43EA0">
      <w:pPr>
        <w:rPr>
          <w:rFonts w:ascii="Tahoma" w:hAnsi="Tahoma" w:cs="Tahoma"/>
        </w:rPr>
      </w:pPr>
    </w:p>
    <w:p w14:paraId="6A334AC8" w14:textId="77777777" w:rsidR="004153FE" w:rsidRDefault="004153FE" w:rsidP="00F43EA0">
      <w:pPr>
        <w:rPr>
          <w:rFonts w:ascii="Tahoma" w:hAnsi="Tahoma" w:cs="Tahoma"/>
        </w:rPr>
      </w:pPr>
    </w:p>
    <w:p w14:paraId="4CC8BD56" w14:textId="77777777" w:rsidR="004153FE" w:rsidRDefault="004153FE" w:rsidP="00F43EA0">
      <w:pPr>
        <w:rPr>
          <w:rFonts w:ascii="Tahoma" w:hAnsi="Tahoma" w:cs="Tahoma"/>
        </w:rPr>
      </w:pPr>
    </w:p>
    <w:p w14:paraId="4C146E8C" w14:textId="77777777" w:rsidR="004153FE" w:rsidRDefault="004153FE" w:rsidP="00F43EA0">
      <w:pPr>
        <w:rPr>
          <w:rFonts w:ascii="Tahoma" w:hAnsi="Tahoma" w:cs="Tahoma"/>
        </w:rPr>
      </w:pPr>
    </w:p>
    <w:p w14:paraId="46E1D6B0" w14:textId="77777777" w:rsidR="004153FE" w:rsidRDefault="004153FE" w:rsidP="00F43EA0">
      <w:pPr>
        <w:rPr>
          <w:rFonts w:ascii="Tahoma" w:hAnsi="Tahoma" w:cs="Tahoma"/>
        </w:rPr>
      </w:pPr>
    </w:p>
    <w:p w14:paraId="60F5F201" w14:textId="77777777" w:rsidR="004153FE" w:rsidRDefault="004153FE" w:rsidP="00F43EA0">
      <w:pPr>
        <w:rPr>
          <w:rFonts w:ascii="Tahoma" w:hAnsi="Tahoma" w:cs="Tahoma"/>
        </w:rPr>
      </w:pPr>
    </w:p>
    <w:p w14:paraId="565208EC" w14:textId="77777777" w:rsidR="004153FE" w:rsidRDefault="004153FE" w:rsidP="00F43EA0">
      <w:pPr>
        <w:rPr>
          <w:rFonts w:ascii="Tahoma" w:hAnsi="Tahoma" w:cs="Tahoma"/>
        </w:rPr>
      </w:pPr>
    </w:p>
    <w:p w14:paraId="242D298A" w14:textId="77777777" w:rsidR="004153FE" w:rsidRPr="00647267" w:rsidRDefault="004153FE" w:rsidP="00F43EA0">
      <w:pPr>
        <w:rPr>
          <w:rFonts w:ascii="Tahoma" w:hAnsi="Tahoma" w:cs="Tahoma"/>
          <w:b/>
          <w:bCs/>
        </w:rPr>
      </w:pPr>
      <w:r w:rsidRPr="00647267">
        <w:rPr>
          <w:rFonts w:ascii="Tahoma" w:hAnsi="Tahoma" w:cs="Tahoma"/>
          <w:b/>
          <w:bCs/>
        </w:rPr>
        <w:t>School Name:</w:t>
      </w:r>
    </w:p>
    <w:p w14:paraId="739F6ADF" w14:textId="77777777" w:rsidR="004153FE" w:rsidRDefault="004153FE" w:rsidP="00F43EA0">
      <w:pPr>
        <w:rPr>
          <w:rFonts w:ascii="Tahoma" w:hAnsi="Tahoma" w:cs="Tahoma"/>
        </w:rPr>
      </w:pPr>
      <w:r w:rsidRPr="00647267">
        <w:rPr>
          <w:rFonts w:ascii="Tahoma" w:hAnsi="Tahoma" w:cs="Tahoma"/>
          <w:b/>
          <w:bCs/>
        </w:rPr>
        <w:t>Policy owner:</w:t>
      </w:r>
      <w:r>
        <w:rPr>
          <w:rFonts w:ascii="Tahoma" w:hAnsi="Tahoma" w:cs="Tahoma"/>
        </w:rPr>
        <w:t xml:space="preserve"> </w:t>
      </w:r>
    </w:p>
    <w:p w14:paraId="45D3E1C0" w14:textId="77777777" w:rsidR="004153FE" w:rsidRPr="00647267" w:rsidRDefault="004153FE" w:rsidP="00F43EA0">
      <w:pPr>
        <w:rPr>
          <w:rFonts w:ascii="Tahoma" w:hAnsi="Tahoma" w:cs="Tahoma"/>
          <w:b/>
          <w:bCs/>
        </w:rPr>
      </w:pPr>
      <w:r w:rsidRPr="00647267">
        <w:rPr>
          <w:rFonts w:ascii="Tahoma" w:hAnsi="Tahoma" w:cs="Tahoma"/>
          <w:b/>
          <w:bCs/>
        </w:rPr>
        <w:t>Date</w:t>
      </w:r>
      <w:r w:rsidR="00647267">
        <w:rPr>
          <w:rFonts w:ascii="Tahoma" w:hAnsi="Tahoma" w:cs="Tahoma"/>
          <w:b/>
          <w:bCs/>
        </w:rPr>
        <w:t>:</w:t>
      </w:r>
      <w:r w:rsidRPr="00647267">
        <w:rPr>
          <w:rFonts w:ascii="Tahoma" w:hAnsi="Tahoma" w:cs="Tahoma"/>
          <w:b/>
          <w:bCs/>
        </w:rPr>
        <w:t xml:space="preserve"> </w:t>
      </w:r>
    </w:p>
    <w:p w14:paraId="6C885C96" w14:textId="77777777" w:rsidR="004153FE" w:rsidRPr="00647267" w:rsidRDefault="004153FE" w:rsidP="00F43EA0">
      <w:pPr>
        <w:rPr>
          <w:rFonts w:ascii="Tahoma" w:hAnsi="Tahoma" w:cs="Tahoma"/>
          <w:b/>
          <w:bCs/>
        </w:rPr>
      </w:pPr>
      <w:r w:rsidRPr="00647267">
        <w:rPr>
          <w:rFonts w:ascii="Tahoma" w:hAnsi="Tahoma" w:cs="Tahoma"/>
          <w:b/>
          <w:bCs/>
        </w:rPr>
        <w:t>Date shared with staff</w:t>
      </w:r>
      <w:r w:rsidR="00647267">
        <w:rPr>
          <w:rFonts w:ascii="Tahoma" w:hAnsi="Tahoma" w:cs="Tahoma"/>
          <w:b/>
          <w:bCs/>
        </w:rPr>
        <w:t>:</w:t>
      </w:r>
    </w:p>
    <w:p w14:paraId="4654DE87" w14:textId="77777777" w:rsidR="004153FE" w:rsidRDefault="004153FE" w:rsidP="00F43EA0">
      <w:pPr>
        <w:rPr>
          <w:rFonts w:ascii="Tahoma" w:hAnsi="Tahoma" w:cs="Tahoma"/>
        </w:rPr>
      </w:pPr>
    </w:p>
    <w:p w14:paraId="40E9BA95" w14:textId="2EAF12DE" w:rsidR="00A130FF" w:rsidRPr="00BE6234" w:rsidRDefault="00C17582" w:rsidP="00C17582">
      <w:pPr>
        <w:jc w:val="right"/>
        <w:rPr>
          <w:rFonts w:ascii="Tahoma" w:hAnsi="Tahoma" w:cs="Tahoma"/>
          <w:b/>
          <w:bCs/>
          <w:sz w:val="16"/>
          <w:szCs w:val="16"/>
        </w:rPr>
      </w:pPr>
      <w:r w:rsidRPr="00BE6234">
        <w:rPr>
          <w:rFonts w:ascii="Tahoma" w:hAnsi="Tahoma" w:cs="Tahoma"/>
          <w:b/>
          <w:bCs/>
          <w:sz w:val="16"/>
          <w:szCs w:val="16"/>
        </w:rPr>
        <w:lastRenderedPageBreak/>
        <w:t>This document has been adapted from version</w:t>
      </w:r>
      <w:r w:rsidR="00DC0564" w:rsidRPr="00BE6234">
        <w:rPr>
          <w:rFonts w:ascii="Tahoma" w:hAnsi="Tahoma" w:cs="Tahoma"/>
          <w:b/>
          <w:bCs/>
          <w:sz w:val="16"/>
          <w:szCs w:val="16"/>
        </w:rPr>
        <w:t>s</w:t>
      </w:r>
      <w:r w:rsidRPr="00BE6234">
        <w:rPr>
          <w:rFonts w:ascii="Tahoma" w:hAnsi="Tahoma" w:cs="Tahoma"/>
          <w:b/>
          <w:bCs/>
          <w:sz w:val="16"/>
          <w:szCs w:val="16"/>
        </w:rPr>
        <w:t xml:space="preserve"> created by L. Donald</w:t>
      </w:r>
      <w:r w:rsidR="00DC0564" w:rsidRPr="00BE6234">
        <w:rPr>
          <w:rFonts w:ascii="Tahoma" w:hAnsi="Tahoma" w:cs="Tahoma"/>
          <w:b/>
          <w:bCs/>
          <w:sz w:val="16"/>
          <w:szCs w:val="16"/>
        </w:rPr>
        <w:t xml:space="preserve"> and K Allan</w:t>
      </w:r>
    </w:p>
    <w:p w14:paraId="61A7C24A" w14:textId="77777777" w:rsidR="00C40663" w:rsidRPr="00BE6234" w:rsidRDefault="00C40663" w:rsidP="00F43EA0">
      <w:pPr>
        <w:tabs>
          <w:tab w:val="center" w:pos="4510"/>
        </w:tabs>
        <w:rPr>
          <w:rFonts w:ascii="Tahoma" w:hAnsi="Tahoma" w:cs="Tahoma"/>
          <w:sz w:val="16"/>
          <w:szCs w:val="16"/>
        </w:rPr>
      </w:pPr>
    </w:p>
    <w:p w14:paraId="7BD57AC1" w14:textId="77777777" w:rsidR="00C40663" w:rsidRDefault="00C40663" w:rsidP="00F43EA0">
      <w:pPr>
        <w:tabs>
          <w:tab w:val="center" w:pos="4510"/>
        </w:tabs>
        <w:rPr>
          <w:rFonts w:ascii="Tahoma" w:hAnsi="Tahoma" w:cs="Tahoma"/>
        </w:rPr>
      </w:pPr>
    </w:p>
    <w:p w14:paraId="47D33134" w14:textId="77777777" w:rsidR="00D56746" w:rsidRDefault="00D56746" w:rsidP="00F43EA0">
      <w:pPr>
        <w:pStyle w:val="Heading1"/>
        <w:numPr>
          <w:ilvl w:val="0"/>
          <w:numId w:val="5"/>
        </w:numPr>
      </w:pPr>
      <w:bookmarkStart w:id="0" w:name="_Toc36299080"/>
      <w:r>
        <w:t>Context</w:t>
      </w:r>
      <w:bookmarkEnd w:id="0"/>
    </w:p>
    <w:p w14:paraId="0C1371BC" w14:textId="77777777" w:rsidR="00D56746" w:rsidRDefault="00D56746" w:rsidP="00F43EA0">
      <w:pPr>
        <w:rPr>
          <w:rFonts w:ascii="Tahoma" w:hAnsi="Tahoma" w:cs="Tahoma"/>
          <w:b/>
          <w:bCs/>
        </w:rPr>
      </w:pPr>
    </w:p>
    <w:p w14:paraId="60FEE49B" w14:textId="77777777" w:rsidR="00F43EA0" w:rsidRDefault="00F43EA0" w:rsidP="00F43EA0">
      <w:pPr>
        <w:rPr>
          <w:rFonts w:ascii="Tahoma" w:hAnsi="Tahoma" w:cs="Tahoma"/>
          <w:b/>
          <w:bCs/>
        </w:rPr>
      </w:pPr>
    </w:p>
    <w:p w14:paraId="2A8B9C3B" w14:textId="68A86060" w:rsidR="00904383" w:rsidRDefault="00D56746" w:rsidP="00904383">
      <w:pPr>
        <w:jc w:val="both"/>
        <w:rPr>
          <w:rFonts w:ascii="Tahoma" w:eastAsia="Tahoma" w:hAnsi="Tahoma" w:cs="Tahoma"/>
          <w:color w:val="0B0C0C"/>
        </w:rPr>
      </w:pPr>
      <w:r w:rsidRPr="00F43EA0">
        <w:rPr>
          <w:rFonts w:ascii="Tahoma" w:hAnsi="Tahoma" w:cs="Tahoma"/>
        </w:rPr>
        <w:t>From 20</w:t>
      </w:r>
      <w:r w:rsidRPr="00F43EA0">
        <w:rPr>
          <w:rFonts w:ascii="Tahoma" w:hAnsi="Tahoma" w:cs="Tahoma"/>
          <w:vertAlign w:val="superscript"/>
        </w:rPr>
        <w:t>th</w:t>
      </w:r>
      <w:r w:rsidRPr="00F43EA0">
        <w:rPr>
          <w:rFonts w:ascii="Tahoma" w:hAnsi="Tahoma" w:cs="Tahoma"/>
        </w:rPr>
        <w:t xml:space="preserve"> March 2020 parents were asked to keep their children at home, wherever possible, and for schools to remain open only for those children of workers critical to the COVID-19 response</w:t>
      </w:r>
      <w:r w:rsidR="00904383">
        <w:rPr>
          <w:rFonts w:ascii="Tahoma" w:hAnsi="Tahoma" w:cs="Tahoma"/>
        </w:rPr>
        <w:t xml:space="preserve"> and for vulnerable pupils who cannot be safely cared for at home</w:t>
      </w:r>
      <w:r w:rsidRPr="00F43EA0">
        <w:rPr>
          <w:rFonts w:ascii="Tahoma" w:hAnsi="Tahoma" w:cs="Tahoma"/>
        </w:rPr>
        <w:t>.</w:t>
      </w:r>
      <w:r w:rsidR="006E0CFF" w:rsidRPr="006E0CFF">
        <w:t xml:space="preserve"> </w:t>
      </w:r>
      <w:r w:rsidR="006E0CFF" w:rsidRPr="006E0CFF">
        <w:rPr>
          <w:rFonts w:ascii="Tahoma" w:hAnsi="Tahoma" w:cs="Tahoma"/>
          <w:highlight w:val="yellow"/>
        </w:rPr>
        <w:t>This advice has now been revise</w:t>
      </w:r>
      <w:r w:rsidR="006E0CFF">
        <w:rPr>
          <w:rFonts w:ascii="Tahoma" w:hAnsi="Tahoma" w:cs="Tahoma"/>
          <w:highlight w:val="yellow"/>
        </w:rPr>
        <w:t xml:space="preserve">d and plans for the wider </w:t>
      </w:r>
      <w:r w:rsidR="00782853">
        <w:rPr>
          <w:rFonts w:ascii="Tahoma" w:hAnsi="Tahoma" w:cs="Tahoma"/>
          <w:highlight w:val="yellow"/>
        </w:rPr>
        <w:t>re</w:t>
      </w:r>
      <w:r w:rsidR="006E0CFF" w:rsidRPr="006E0CFF">
        <w:rPr>
          <w:rFonts w:ascii="Tahoma" w:hAnsi="Tahoma" w:cs="Tahoma"/>
          <w:highlight w:val="yellow"/>
        </w:rPr>
        <w:t>opening of schools from the 1s</w:t>
      </w:r>
      <w:r w:rsidR="00904383">
        <w:rPr>
          <w:rFonts w:ascii="Tahoma" w:hAnsi="Tahoma" w:cs="Tahoma"/>
          <w:highlight w:val="yellow"/>
        </w:rPr>
        <w:t xml:space="preserve">t June should now be considered for </w:t>
      </w:r>
      <w:r w:rsidR="006E0CFF" w:rsidRPr="006E0CFF">
        <w:rPr>
          <w:rFonts w:ascii="Tahoma" w:hAnsi="Tahoma" w:cs="Tahoma"/>
          <w:highlight w:val="yellow"/>
        </w:rPr>
        <w:t xml:space="preserve">all eligible children outlined in the </w:t>
      </w:r>
      <w:r w:rsidR="006E0CFF" w:rsidRPr="006E0CFF">
        <w:rPr>
          <w:rFonts w:ascii="Tahoma" w:eastAsia="Tahoma" w:hAnsi="Tahoma" w:cs="Tahoma"/>
          <w:color w:val="0B0C0C"/>
          <w:highlight w:val="yellow"/>
        </w:rPr>
        <w:t xml:space="preserve">Department for Education guidance </w:t>
      </w:r>
    </w:p>
    <w:p w14:paraId="1E8631FF" w14:textId="20ABF0DE" w:rsidR="0066239F" w:rsidRPr="00904383" w:rsidRDefault="009362E7" w:rsidP="00904383">
      <w:pPr>
        <w:jc w:val="both"/>
        <w:rPr>
          <w:rFonts w:ascii="Tahoma" w:hAnsi="Tahoma" w:cs="Tahoma"/>
        </w:rPr>
      </w:pPr>
      <w:hyperlink r:id="rId10" w:history="1">
        <w:r w:rsidR="0066239F">
          <w:rPr>
            <w:rStyle w:val="Hyperlink"/>
            <w:rFonts w:ascii="Tahoma" w:hAnsi="Tahoma" w:cs="Tahoma"/>
          </w:rPr>
          <w:t xml:space="preserve">DfE Guidance: </w:t>
        </w:r>
        <w:r w:rsidR="0066239F" w:rsidRPr="0066239F">
          <w:rPr>
            <w:rStyle w:val="Hyperlink"/>
            <w:rFonts w:ascii="Tahoma" w:hAnsi="Tahoma" w:cs="Tahoma"/>
          </w:rPr>
          <w:t>Actions for education and childcare settings to prepare for wider opening from 1 June 2020 Updated 1 June 2020</w:t>
        </w:r>
      </w:hyperlink>
    </w:p>
    <w:p w14:paraId="1AFB9321" w14:textId="77777777" w:rsidR="00F43EA0" w:rsidRDefault="00F43EA0" w:rsidP="00002311">
      <w:pPr>
        <w:tabs>
          <w:tab w:val="center" w:pos="4510"/>
        </w:tabs>
        <w:jc w:val="both"/>
        <w:rPr>
          <w:rFonts w:ascii="Tahoma" w:hAnsi="Tahoma" w:cs="Tahoma"/>
        </w:rPr>
      </w:pPr>
    </w:p>
    <w:p w14:paraId="5124C05C" w14:textId="5B04E63B" w:rsidR="0066239F" w:rsidRDefault="009362E7" w:rsidP="0066239F">
      <w:pPr>
        <w:spacing w:after="120" w:line="264" w:lineRule="auto"/>
        <w:rPr>
          <w:rFonts w:ascii="Tahoma" w:eastAsia="Tahoma" w:hAnsi="Tahoma" w:cs="Tahoma"/>
          <w:color w:val="0B0C0C"/>
        </w:rPr>
      </w:pPr>
      <w:hyperlink r:id="rId11" w:history="1">
        <w:r w:rsidR="0066239F" w:rsidRPr="0066239F">
          <w:rPr>
            <w:rStyle w:val="Hyperlink"/>
            <w:rFonts w:ascii="Tahoma" w:eastAsia="Tahoma" w:hAnsi="Tahoma" w:cs="Tahoma"/>
          </w:rPr>
          <w:t>DFE Guid</w:t>
        </w:r>
        <w:r w:rsidR="0066239F">
          <w:rPr>
            <w:rStyle w:val="Hyperlink"/>
            <w:rFonts w:ascii="Tahoma" w:eastAsia="Tahoma" w:hAnsi="Tahoma" w:cs="Tahoma"/>
          </w:rPr>
          <w:t>ance Coronavirus (COVID-19)</w:t>
        </w:r>
        <w:r w:rsidR="0066239F" w:rsidRPr="0066239F">
          <w:rPr>
            <w:rStyle w:val="Hyperlink"/>
            <w:rFonts w:ascii="Tahoma" w:eastAsia="Tahoma" w:hAnsi="Tahoma" w:cs="Tahoma"/>
          </w:rPr>
          <w:t>:</w:t>
        </w:r>
        <w:r w:rsidR="0066239F">
          <w:rPr>
            <w:rStyle w:val="Hyperlink"/>
            <w:rFonts w:ascii="Tahoma" w:eastAsia="Tahoma" w:hAnsi="Tahoma" w:cs="Tahoma"/>
          </w:rPr>
          <w:t xml:space="preserve"> S</w:t>
        </w:r>
        <w:r w:rsidR="0066239F" w:rsidRPr="0066239F">
          <w:rPr>
            <w:rStyle w:val="Hyperlink"/>
            <w:rFonts w:ascii="Tahoma" w:eastAsia="Tahoma" w:hAnsi="Tahoma" w:cs="Tahoma"/>
          </w:rPr>
          <w:t>afeguarding in schools, colleges and other providers Update 20th May 2020</w:t>
        </w:r>
      </w:hyperlink>
      <w:r w:rsidR="0066239F">
        <w:rPr>
          <w:rFonts w:ascii="Tahoma" w:eastAsia="Tahoma" w:hAnsi="Tahoma" w:cs="Tahoma"/>
          <w:color w:val="0B0C0C"/>
        </w:rPr>
        <w:t xml:space="preserve"> </w:t>
      </w:r>
    </w:p>
    <w:p w14:paraId="1F3BB248" w14:textId="25B0211A" w:rsidR="0066239F" w:rsidRPr="006E0CFF" w:rsidRDefault="0066239F" w:rsidP="0066239F">
      <w:pPr>
        <w:spacing w:after="120" w:line="264" w:lineRule="auto"/>
        <w:rPr>
          <w:rFonts w:ascii="Tahoma" w:eastAsia="Tahoma" w:hAnsi="Tahoma" w:cs="Tahoma"/>
          <w:color w:val="0B0C0C"/>
          <w:highlight w:val="yellow"/>
        </w:rPr>
      </w:pPr>
      <w:r w:rsidRPr="006E0CFF">
        <w:rPr>
          <w:rFonts w:ascii="Tahoma" w:eastAsia="Tahoma" w:hAnsi="Tahoma" w:cs="Tahoma"/>
          <w:color w:val="0B0C0C"/>
          <w:highlight w:val="yellow"/>
        </w:rPr>
        <w:t>Df</w:t>
      </w:r>
      <w:r>
        <w:rPr>
          <w:rFonts w:ascii="Tahoma" w:eastAsia="Tahoma" w:hAnsi="Tahoma" w:cs="Tahoma"/>
          <w:color w:val="0B0C0C"/>
          <w:highlight w:val="yellow"/>
        </w:rPr>
        <w:t>E</w:t>
      </w:r>
      <w:r w:rsidRPr="006E0CFF">
        <w:rPr>
          <w:rFonts w:ascii="Tahoma" w:eastAsia="Tahoma" w:hAnsi="Tahoma" w:cs="Tahoma"/>
          <w:color w:val="0B0C0C"/>
          <w:highlight w:val="yellow"/>
        </w:rPr>
        <w:t xml:space="preserve"> safeguarding principles</w:t>
      </w:r>
      <w:r>
        <w:rPr>
          <w:rFonts w:ascii="Tahoma" w:eastAsia="Tahoma" w:hAnsi="Tahoma" w:cs="Tahoma"/>
          <w:color w:val="0B0C0C"/>
          <w:highlight w:val="yellow"/>
        </w:rPr>
        <w:t>:</w:t>
      </w:r>
    </w:p>
    <w:p w14:paraId="50333B30" w14:textId="77777777" w:rsidR="0066239F" w:rsidRPr="006E0CFF" w:rsidRDefault="0066239F" w:rsidP="0066239F">
      <w:pPr>
        <w:spacing w:after="120" w:line="264" w:lineRule="auto"/>
        <w:rPr>
          <w:rFonts w:ascii="Tahoma" w:eastAsia="Tahoma" w:hAnsi="Tahoma" w:cs="Tahoma"/>
          <w:highlight w:val="yellow"/>
        </w:rPr>
      </w:pPr>
      <w:r w:rsidRPr="006E0CFF">
        <w:rPr>
          <w:rFonts w:ascii="Tahoma" w:eastAsia="Tahoma" w:hAnsi="Tahoma" w:cs="Tahoma"/>
          <w:color w:val="2F5496"/>
          <w:highlight w:val="yellow"/>
        </w:rPr>
        <w:t>‘</w:t>
      </w:r>
      <w:r w:rsidRPr="006E0CFF">
        <w:rPr>
          <w:rFonts w:ascii="Tahoma" w:eastAsia="Tahoma" w:hAnsi="Tahoma" w:cs="Tahoma"/>
          <w:highlight w:val="yellow"/>
        </w:rPr>
        <w:t xml:space="preserve">As more children return, a number of important </w:t>
      </w:r>
      <w:r w:rsidRPr="006E0CFF">
        <w:rPr>
          <w:rFonts w:ascii="Tahoma" w:eastAsia="Tahoma" w:hAnsi="Tahoma" w:cs="Tahoma"/>
          <w:bCs/>
          <w:highlight w:val="yellow"/>
        </w:rPr>
        <w:t xml:space="preserve">safeguarding principles </w:t>
      </w:r>
      <w:r w:rsidRPr="006E0CFF">
        <w:rPr>
          <w:rFonts w:ascii="Tahoma" w:eastAsia="Tahoma" w:hAnsi="Tahoma" w:cs="Tahoma"/>
          <w:highlight w:val="yellow"/>
        </w:rPr>
        <w:t>remain the same:</w:t>
      </w:r>
    </w:p>
    <w:p w14:paraId="587281C5" w14:textId="77777777" w:rsidR="0066239F" w:rsidRPr="006E0CFF" w:rsidRDefault="0066239F" w:rsidP="0066239F">
      <w:pPr>
        <w:pStyle w:val="ListParagraph"/>
        <w:numPr>
          <w:ilvl w:val="0"/>
          <w:numId w:val="27"/>
        </w:numPr>
        <w:spacing w:after="120" w:line="264" w:lineRule="auto"/>
        <w:rPr>
          <w:rFonts w:ascii="Tahoma" w:eastAsia="Tahoma" w:hAnsi="Tahoma" w:cs="Tahoma"/>
          <w:highlight w:val="yellow"/>
        </w:rPr>
      </w:pPr>
      <w:r w:rsidRPr="006E0CFF">
        <w:rPr>
          <w:rFonts w:ascii="Tahoma" w:eastAsia="Tahoma" w:hAnsi="Tahoma" w:cs="Tahoma"/>
          <w:highlight w:val="yellow"/>
        </w:rPr>
        <w:t>the best interests of children must always continue to come first</w:t>
      </w:r>
    </w:p>
    <w:p w14:paraId="3BE93A88" w14:textId="77777777" w:rsidR="0066239F" w:rsidRPr="006E0CFF" w:rsidRDefault="0066239F" w:rsidP="0066239F">
      <w:pPr>
        <w:pStyle w:val="ListParagraph"/>
        <w:numPr>
          <w:ilvl w:val="0"/>
          <w:numId w:val="27"/>
        </w:numPr>
        <w:spacing w:after="120" w:line="264" w:lineRule="auto"/>
        <w:rPr>
          <w:rFonts w:ascii="Tahoma" w:eastAsia="Tahoma" w:hAnsi="Tahoma" w:cs="Tahoma"/>
          <w:highlight w:val="yellow"/>
        </w:rPr>
      </w:pPr>
      <w:r w:rsidRPr="006E0CFF">
        <w:rPr>
          <w:rFonts w:ascii="Tahoma" w:eastAsia="Tahoma" w:hAnsi="Tahoma" w:cs="Tahoma"/>
          <w:highlight w:val="yellow"/>
        </w:rPr>
        <w:t>if anyone in a school or college has a safeguarding concern about any child they should continue to act and act immediately</w:t>
      </w:r>
    </w:p>
    <w:p w14:paraId="7D7756AF" w14:textId="77777777" w:rsidR="0066239F" w:rsidRPr="006E0CFF" w:rsidRDefault="0066239F" w:rsidP="0066239F">
      <w:pPr>
        <w:pStyle w:val="ListParagraph"/>
        <w:numPr>
          <w:ilvl w:val="0"/>
          <w:numId w:val="27"/>
        </w:numPr>
        <w:spacing w:after="120" w:line="264" w:lineRule="auto"/>
        <w:rPr>
          <w:rFonts w:ascii="Tahoma" w:eastAsia="Tahoma" w:hAnsi="Tahoma" w:cs="Tahoma"/>
          <w:highlight w:val="yellow"/>
        </w:rPr>
      </w:pPr>
      <w:r w:rsidRPr="006E0CFF">
        <w:rPr>
          <w:rFonts w:ascii="Tahoma" w:eastAsia="Tahoma" w:hAnsi="Tahoma" w:cs="Tahoma"/>
          <w:highlight w:val="yellow"/>
        </w:rPr>
        <w:t>a DSL or deputy should be available</w:t>
      </w:r>
    </w:p>
    <w:p w14:paraId="66456B43" w14:textId="77777777" w:rsidR="0066239F" w:rsidRPr="006E0CFF" w:rsidRDefault="0066239F" w:rsidP="0066239F">
      <w:pPr>
        <w:pStyle w:val="ListParagraph"/>
        <w:numPr>
          <w:ilvl w:val="0"/>
          <w:numId w:val="27"/>
        </w:numPr>
        <w:spacing w:after="120" w:line="264" w:lineRule="auto"/>
        <w:rPr>
          <w:rFonts w:ascii="Tahoma" w:eastAsia="Tahoma" w:hAnsi="Tahoma" w:cs="Tahoma"/>
          <w:highlight w:val="yellow"/>
        </w:rPr>
      </w:pPr>
      <w:r w:rsidRPr="006E0CFF">
        <w:rPr>
          <w:rFonts w:ascii="Tahoma" w:eastAsia="Tahoma" w:hAnsi="Tahoma" w:cs="Tahoma"/>
          <w:highlight w:val="yellow"/>
        </w:rPr>
        <w:t>it is essential that unsuitable people are not allowed to enter the children’s workforce and/or gain access to children</w:t>
      </w:r>
    </w:p>
    <w:p w14:paraId="1030D491" w14:textId="77777777" w:rsidR="0066239F" w:rsidRPr="006E0CFF" w:rsidRDefault="0066239F" w:rsidP="0066239F">
      <w:pPr>
        <w:pStyle w:val="ListParagraph"/>
        <w:numPr>
          <w:ilvl w:val="0"/>
          <w:numId w:val="27"/>
        </w:numPr>
        <w:spacing w:after="120" w:line="264" w:lineRule="auto"/>
        <w:rPr>
          <w:rFonts w:ascii="Tahoma" w:eastAsia="Tahoma" w:hAnsi="Tahoma" w:cs="Tahoma"/>
          <w:highlight w:val="yellow"/>
        </w:rPr>
      </w:pPr>
      <w:r w:rsidRPr="006E0CFF">
        <w:rPr>
          <w:rFonts w:ascii="Tahoma" w:eastAsia="Tahoma" w:hAnsi="Tahoma" w:cs="Tahoma"/>
          <w:highlight w:val="yellow"/>
        </w:rPr>
        <w:t>children should continue to be protected when they are online’</w:t>
      </w:r>
    </w:p>
    <w:p w14:paraId="35B417E2" w14:textId="77777777" w:rsidR="0066239F" w:rsidRDefault="0066239F" w:rsidP="00002311">
      <w:pPr>
        <w:tabs>
          <w:tab w:val="center" w:pos="4510"/>
        </w:tabs>
        <w:jc w:val="both"/>
        <w:rPr>
          <w:rFonts w:ascii="Tahoma" w:hAnsi="Tahoma" w:cs="Tahoma"/>
        </w:rPr>
      </w:pPr>
    </w:p>
    <w:p w14:paraId="22A5DA36" w14:textId="7EDB3779" w:rsidR="00C14470" w:rsidRDefault="00C14470" w:rsidP="00C14470">
      <w:pPr>
        <w:tabs>
          <w:tab w:val="center" w:pos="4510"/>
        </w:tabs>
        <w:jc w:val="both"/>
        <w:rPr>
          <w:rFonts w:ascii="Tahoma" w:hAnsi="Tahoma" w:cs="Tahoma"/>
        </w:rPr>
      </w:pPr>
      <w:r w:rsidRPr="00F43EA0">
        <w:rPr>
          <w:rFonts w:ascii="Tahoma" w:hAnsi="Tahoma" w:cs="Tahoma"/>
        </w:rPr>
        <w:t xml:space="preserve">This </w:t>
      </w:r>
      <w:r w:rsidRPr="00C80D4F">
        <w:rPr>
          <w:rFonts w:ascii="Tahoma" w:hAnsi="Tahoma" w:cs="Tahoma"/>
        </w:rPr>
        <w:t>addendum</w:t>
      </w:r>
      <w:r>
        <w:rPr>
          <w:rFonts w:ascii="Tahoma" w:hAnsi="Tahoma" w:cs="Tahoma"/>
        </w:rPr>
        <w:t xml:space="preserve"> </w:t>
      </w:r>
      <w:r w:rsidRPr="00F43EA0">
        <w:rPr>
          <w:rFonts w:ascii="Tahoma" w:hAnsi="Tahoma" w:cs="Tahoma"/>
        </w:rPr>
        <w:t xml:space="preserve">of the </w:t>
      </w:r>
      <w:r w:rsidRPr="00F43EA0">
        <w:rPr>
          <w:rFonts w:ascii="Tahoma" w:hAnsi="Tahoma" w:cs="Tahoma"/>
          <w:highlight w:val="yellow"/>
        </w:rPr>
        <w:t>school name</w:t>
      </w:r>
      <w:r w:rsidRPr="00F43EA0">
        <w:rPr>
          <w:rFonts w:ascii="Tahoma" w:hAnsi="Tahoma" w:cs="Tahoma"/>
        </w:rPr>
        <w:t xml:space="preserve"> Child Protection policy contains details of our individual safeguarding arrangements in the following areas</w:t>
      </w:r>
      <w:r>
        <w:rPr>
          <w:rFonts w:ascii="Tahoma" w:hAnsi="Tahoma" w:cs="Tahoma"/>
        </w:rPr>
        <w:t xml:space="preserve"> listed below:</w:t>
      </w:r>
    </w:p>
    <w:p w14:paraId="623E5B97" w14:textId="77D80FCA" w:rsidR="0066239F" w:rsidRDefault="0066239F" w:rsidP="00002311">
      <w:pPr>
        <w:tabs>
          <w:tab w:val="center" w:pos="4510"/>
        </w:tabs>
        <w:jc w:val="both"/>
        <w:rPr>
          <w:rFonts w:ascii="Tahoma" w:hAnsi="Tahoma" w:cs="Tahoma"/>
        </w:rPr>
      </w:pPr>
    </w:p>
    <w:p w14:paraId="79CAE6CF" w14:textId="74D70BC8" w:rsidR="006E0CFF" w:rsidRDefault="00C14470" w:rsidP="006E0CFF">
      <w:pPr>
        <w:spacing w:after="120" w:line="264" w:lineRule="auto"/>
        <w:rPr>
          <w:rFonts w:ascii="Tahoma" w:eastAsia="Tahoma" w:hAnsi="Tahoma" w:cs="Tahoma"/>
          <w:color w:val="808080"/>
        </w:rPr>
      </w:pPr>
      <w:r>
        <w:rPr>
          <w:rFonts w:ascii="Tahoma" w:eastAsia="Tahoma" w:hAnsi="Tahoma" w:cs="Tahoma"/>
          <w:color w:val="0B0C0C"/>
          <w:highlight w:val="yellow"/>
        </w:rPr>
        <w:t xml:space="preserve">The addendum </w:t>
      </w:r>
      <w:r w:rsidR="006E0CFF" w:rsidRPr="006E0CFF">
        <w:rPr>
          <w:rFonts w:ascii="Tahoma" w:eastAsia="Tahoma" w:hAnsi="Tahoma" w:cs="Tahoma"/>
          <w:color w:val="0B0C0C"/>
          <w:highlight w:val="yellow"/>
        </w:rPr>
        <w:t xml:space="preserve">will be reviewed by our designated safeguarding lead (DSL) or a deputy DSL as   circumstances continue to evolve or following updated Department for Education advice or guidance. It </w:t>
      </w:r>
      <w:r>
        <w:rPr>
          <w:rFonts w:ascii="Tahoma" w:eastAsia="Tahoma" w:hAnsi="Tahoma" w:cs="Tahoma"/>
          <w:color w:val="0B0C0C"/>
          <w:highlight w:val="yellow"/>
        </w:rPr>
        <w:t xml:space="preserve">has been approved by our governing board and </w:t>
      </w:r>
      <w:r w:rsidR="006E0CFF" w:rsidRPr="006E0CFF">
        <w:rPr>
          <w:rFonts w:ascii="Tahoma" w:eastAsia="Tahoma" w:hAnsi="Tahoma" w:cs="Tahoma"/>
          <w:color w:val="0B0C0C"/>
          <w:highlight w:val="yellow"/>
        </w:rPr>
        <w:t xml:space="preserve">is available on the school website here </w:t>
      </w:r>
      <w:r w:rsidR="006E0CFF" w:rsidRPr="006E0CFF">
        <w:rPr>
          <w:rFonts w:ascii="Tahoma" w:eastAsia="Tahoma" w:hAnsi="Tahoma" w:cs="Tahoma"/>
          <w:color w:val="808080"/>
          <w:highlight w:val="yellow"/>
        </w:rPr>
        <w:t>[</w:t>
      </w:r>
      <w:r w:rsidR="006E0CFF" w:rsidRPr="006E0CFF">
        <w:rPr>
          <w:rFonts w:ascii="Tahoma" w:eastAsia="Tahoma" w:hAnsi="Tahoma" w:cs="Tahoma"/>
          <w:i/>
          <w:color w:val="808080"/>
          <w:highlight w:val="yellow"/>
        </w:rPr>
        <w:t>insert link</w:t>
      </w:r>
      <w:r w:rsidR="006E0CFF" w:rsidRPr="006E0CFF">
        <w:rPr>
          <w:rFonts w:ascii="Tahoma" w:eastAsia="Tahoma" w:hAnsi="Tahoma" w:cs="Tahoma"/>
          <w:color w:val="808080"/>
          <w:highlight w:val="yellow"/>
        </w:rPr>
        <w:t xml:space="preserve">] </w:t>
      </w:r>
      <w:r w:rsidR="006E0CFF" w:rsidRPr="006E0CFF">
        <w:rPr>
          <w:rFonts w:ascii="Tahoma" w:eastAsia="Tahoma" w:hAnsi="Tahoma" w:cs="Tahoma"/>
          <w:color w:val="0B0C0C"/>
          <w:highlight w:val="yellow"/>
        </w:rPr>
        <w:t xml:space="preserve">and is made available to staff by </w:t>
      </w:r>
      <w:r w:rsidR="006E0CFF" w:rsidRPr="006E0CFF">
        <w:rPr>
          <w:rFonts w:ascii="Tahoma" w:eastAsia="Tahoma" w:hAnsi="Tahoma" w:cs="Tahoma"/>
          <w:color w:val="808080"/>
          <w:highlight w:val="yellow"/>
        </w:rPr>
        <w:t>[</w:t>
      </w:r>
      <w:r w:rsidR="006E0CFF" w:rsidRPr="006E0CFF">
        <w:rPr>
          <w:rFonts w:ascii="Tahoma" w:eastAsia="Tahoma" w:hAnsi="Tahoma" w:cs="Tahoma"/>
          <w:i/>
          <w:color w:val="808080"/>
          <w:highlight w:val="yellow"/>
        </w:rPr>
        <w:t>insert mechanisms for sharing with staff</w:t>
      </w:r>
      <w:r w:rsidR="006E0CFF" w:rsidRPr="006E0CFF">
        <w:rPr>
          <w:rFonts w:ascii="Tahoma" w:eastAsia="Tahoma" w:hAnsi="Tahoma" w:cs="Tahoma"/>
          <w:color w:val="808080"/>
          <w:highlight w:val="yellow"/>
        </w:rPr>
        <w:t>]</w:t>
      </w:r>
    </w:p>
    <w:sdt>
      <w:sdtPr>
        <w:rPr>
          <w:rFonts w:asciiTheme="minorHAnsi" w:eastAsiaTheme="minorHAnsi" w:hAnsiTheme="minorHAnsi" w:cstheme="minorBidi"/>
          <w:b w:val="0"/>
          <w:bCs w:val="0"/>
          <w:color w:val="auto"/>
          <w:sz w:val="24"/>
          <w:szCs w:val="24"/>
          <w:lang w:val="en-GB"/>
        </w:rPr>
        <w:id w:val="1629360346"/>
        <w:docPartObj>
          <w:docPartGallery w:val="Table of Contents"/>
          <w:docPartUnique/>
        </w:docPartObj>
      </w:sdtPr>
      <w:sdtEndPr>
        <w:rPr>
          <w:noProof/>
        </w:rPr>
      </w:sdtEndPr>
      <w:sdtContent>
        <w:p w14:paraId="7F9B6A07" w14:textId="77777777" w:rsidR="00F43EA0" w:rsidRDefault="00F43EA0" w:rsidP="00F43EA0">
          <w:pPr>
            <w:pStyle w:val="TOCHeading"/>
          </w:pPr>
        </w:p>
        <w:p w14:paraId="083F945E" w14:textId="4C837EEE" w:rsidR="00F43EA0" w:rsidRDefault="00F43EA0" w:rsidP="006C2809">
          <w:pPr>
            <w:pStyle w:val="TOC1"/>
            <w:numPr>
              <w:ilvl w:val="0"/>
              <w:numId w:val="26"/>
            </w:numPr>
            <w:rPr>
              <w:rFonts w:eastAsiaTheme="minorEastAsia"/>
              <w:noProof/>
            </w:rPr>
          </w:pPr>
          <w:r>
            <w:fldChar w:fldCharType="begin"/>
          </w:r>
          <w:r>
            <w:instrText xml:space="preserve"> TOC \o "1-3" \h \z \u </w:instrText>
          </w:r>
          <w:r>
            <w:fldChar w:fldCharType="separate"/>
          </w:r>
          <w:hyperlink w:anchor="_Toc36299080" w:history="1">
            <w:r w:rsidRPr="0061538E">
              <w:rPr>
                <w:rStyle w:val="Hyperlink"/>
                <w:noProof/>
              </w:rPr>
              <w:t>Context</w:t>
            </w:r>
            <w:r w:rsidR="006E0CFF">
              <w:rPr>
                <w:rStyle w:val="Hyperlink"/>
                <w:noProof/>
              </w:rPr>
              <w:t xml:space="preserve"> and principles ………………………………………………………………………………………………..</w:t>
            </w:r>
            <w:r>
              <w:rPr>
                <w:noProof/>
                <w:webHidden/>
              </w:rPr>
              <w:fldChar w:fldCharType="begin"/>
            </w:r>
            <w:r>
              <w:rPr>
                <w:noProof/>
                <w:webHidden/>
              </w:rPr>
              <w:instrText xml:space="preserve"> PAGEREF _Toc36299080 \h </w:instrText>
            </w:r>
            <w:r>
              <w:rPr>
                <w:noProof/>
                <w:webHidden/>
              </w:rPr>
            </w:r>
            <w:r>
              <w:rPr>
                <w:noProof/>
                <w:webHidden/>
              </w:rPr>
              <w:fldChar w:fldCharType="separate"/>
            </w:r>
            <w:r w:rsidR="00222D3E">
              <w:rPr>
                <w:noProof/>
                <w:webHidden/>
              </w:rPr>
              <w:t>2</w:t>
            </w:r>
            <w:r>
              <w:rPr>
                <w:noProof/>
                <w:webHidden/>
              </w:rPr>
              <w:fldChar w:fldCharType="end"/>
            </w:r>
          </w:hyperlink>
        </w:p>
        <w:p w14:paraId="0A2B9D83" w14:textId="77777777" w:rsidR="006C2809" w:rsidRPr="006C2809" w:rsidRDefault="006C2809" w:rsidP="006C2809">
          <w:pPr>
            <w:pStyle w:val="TOC1"/>
            <w:numPr>
              <w:ilvl w:val="0"/>
              <w:numId w:val="26"/>
            </w:numPr>
            <w:rPr>
              <w:rFonts w:eastAsiaTheme="minorEastAsia"/>
              <w:noProof/>
            </w:rPr>
          </w:pPr>
          <w:r>
            <w:rPr>
              <w:noProof/>
            </w:rPr>
            <w:t>Key Contacts</w:t>
          </w:r>
          <w:r w:rsidR="006E0CFF">
            <w:rPr>
              <w:noProof/>
            </w:rPr>
            <w:t>………………………………………………………………………………………………………………</w:t>
          </w:r>
          <w:r w:rsidR="0035243F">
            <w:rPr>
              <w:noProof/>
            </w:rPr>
            <w:t>.3</w:t>
          </w:r>
        </w:p>
        <w:p w14:paraId="46466961" w14:textId="2E170356" w:rsidR="00F43EA0" w:rsidRDefault="009362E7" w:rsidP="006C2809">
          <w:pPr>
            <w:pStyle w:val="TOC1"/>
            <w:numPr>
              <w:ilvl w:val="0"/>
              <w:numId w:val="26"/>
            </w:numPr>
            <w:rPr>
              <w:rFonts w:eastAsiaTheme="minorEastAsia"/>
              <w:noProof/>
            </w:rPr>
          </w:pPr>
          <w:hyperlink w:anchor="_Toc36299081" w:history="1">
            <w:r w:rsidR="00F43EA0" w:rsidRPr="0061538E">
              <w:rPr>
                <w:rStyle w:val="Hyperlink"/>
                <w:noProof/>
              </w:rPr>
              <w:t>Vulnerable children</w:t>
            </w:r>
            <w:r w:rsidR="00F43EA0">
              <w:rPr>
                <w:noProof/>
                <w:webHidden/>
              </w:rPr>
              <w:tab/>
            </w:r>
            <w:r w:rsidR="00F43EA0">
              <w:rPr>
                <w:noProof/>
                <w:webHidden/>
              </w:rPr>
              <w:fldChar w:fldCharType="begin"/>
            </w:r>
            <w:r w:rsidR="00F43EA0">
              <w:rPr>
                <w:noProof/>
                <w:webHidden/>
              </w:rPr>
              <w:instrText xml:space="preserve"> PAGEREF _Toc36299081 \h </w:instrText>
            </w:r>
            <w:r w:rsidR="00F43EA0">
              <w:rPr>
                <w:noProof/>
                <w:webHidden/>
              </w:rPr>
            </w:r>
            <w:r w:rsidR="00F43EA0">
              <w:rPr>
                <w:noProof/>
                <w:webHidden/>
              </w:rPr>
              <w:fldChar w:fldCharType="separate"/>
            </w:r>
            <w:r w:rsidR="00222D3E">
              <w:rPr>
                <w:noProof/>
                <w:webHidden/>
              </w:rPr>
              <w:t>4</w:t>
            </w:r>
            <w:r w:rsidR="00F43EA0">
              <w:rPr>
                <w:noProof/>
                <w:webHidden/>
              </w:rPr>
              <w:fldChar w:fldCharType="end"/>
            </w:r>
          </w:hyperlink>
        </w:p>
        <w:p w14:paraId="16459053" w14:textId="1891BFC1" w:rsidR="00F43EA0" w:rsidRDefault="009362E7" w:rsidP="006C2809">
          <w:pPr>
            <w:pStyle w:val="TOC1"/>
            <w:numPr>
              <w:ilvl w:val="0"/>
              <w:numId w:val="26"/>
            </w:numPr>
            <w:rPr>
              <w:rFonts w:eastAsiaTheme="minorEastAsia"/>
              <w:noProof/>
            </w:rPr>
          </w:pPr>
          <w:hyperlink w:anchor="_Toc36299082" w:history="1">
            <w:r w:rsidR="00F43EA0" w:rsidRPr="0061538E">
              <w:rPr>
                <w:rStyle w:val="Hyperlink"/>
                <w:noProof/>
              </w:rPr>
              <w:t>Attendance monitoring</w:t>
            </w:r>
            <w:r w:rsidR="00F43EA0">
              <w:rPr>
                <w:noProof/>
                <w:webHidden/>
              </w:rPr>
              <w:tab/>
            </w:r>
            <w:r w:rsidR="00F43EA0">
              <w:rPr>
                <w:noProof/>
                <w:webHidden/>
              </w:rPr>
              <w:fldChar w:fldCharType="begin"/>
            </w:r>
            <w:r w:rsidR="00F43EA0">
              <w:rPr>
                <w:noProof/>
                <w:webHidden/>
              </w:rPr>
              <w:instrText xml:space="preserve"> PAGEREF _Toc36299082 \h </w:instrText>
            </w:r>
            <w:r w:rsidR="00F43EA0">
              <w:rPr>
                <w:noProof/>
                <w:webHidden/>
              </w:rPr>
            </w:r>
            <w:r w:rsidR="00F43EA0">
              <w:rPr>
                <w:noProof/>
                <w:webHidden/>
              </w:rPr>
              <w:fldChar w:fldCharType="separate"/>
            </w:r>
            <w:r w:rsidR="00222D3E">
              <w:rPr>
                <w:noProof/>
                <w:webHidden/>
              </w:rPr>
              <w:t>5</w:t>
            </w:r>
            <w:r w:rsidR="00F43EA0">
              <w:rPr>
                <w:noProof/>
                <w:webHidden/>
              </w:rPr>
              <w:fldChar w:fldCharType="end"/>
            </w:r>
          </w:hyperlink>
        </w:p>
        <w:p w14:paraId="05BE6AB7" w14:textId="319E9E59" w:rsidR="00F43EA0" w:rsidRDefault="009362E7" w:rsidP="006C2809">
          <w:pPr>
            <w:pStyle w:val="TOC1"/>
            <w:numPr>
              <w:ilvl w:val="0"/>
              <w:numId w:val="26"/>
            </w:numPr>
            <w:rPr>
              <w:rFonts w:eastAsiaTheme="minorEastAsia"/>
              <w:noProof/>
            </w:rPr>
          </w:pPr>
          <w:hyperlink w:anchor="_Toc36299083" w:history="1">
            <w:r w:rsidR="00F43EA0" w:rsidRPr="0061538E">
              <w:rPr>
                <w:rStyle w:val="Hyperlink"/>
                <w:noProof/>
              </w:rPr>
              <w:t>Designated Safeguarding Lead</w:t>
            </w:r>
            <w:r w:rsidR="00F43EA0">
              <w:rPr>
                <w:noProof/>
                <w:webHidden/>
              </w:rPr>
              <w:tab/>
            </w:r>
            <w:r w:rsidR="00F43EA0">
              <w:rPr>
                <w:noProof/>
                <w:webHidden/>
              </w:rPr>
              <w:fldChar w:fldCharType="begin"/>
            </w:r>
            <w:r w:rsidR="00F43EA0">
              <w:rPr>
                <w:noProof/>
                <w:webHidden/>
              </w:rPr>
              <w:instrText xml:space="preserve"> PAGEREF _Toc36299083 \h </w:instrText>
            </w:r>
            <w:r w:rsidR="00F43EA0">
              <w:rPr>
                <w:noProof/>
                <w:webHidden/>
              </w:rPr>
            </w:r>
            <w:r w:rsidR="00F43EA0">
              <w:rPr>
                <w:noProof/>
                <w:webHidden/>
              </w:rPr>
              <w:fldChar w:fldCharType="separate"/>
            </w:r>
            <w:r w:rsidR="00222D3E">
              <w:rPr>
                <w:noProof/>
                <w:webHidden/>
              </w:rPr>
              <w:t>6</w:t>
            </w:r>
            <w:r w:rsidR="00F43EA0">
              <w:rPr>
                <w:noProof/>
                <w:webHidden/>
              </w:rPr>
              <w:fldChar w:fldCharType="end"/>
            </w:r>
          </w:hyperlink>
        </w:p>
        <w:p w14:paraId="7510A88C" w14:textId="10D609E7" w:rsidR="00F43EA0" w:rsidRDefault="009362E7" w:rsidP="006C2809">
          <w:pPr>
            <w:pStyle w:val="TOC1"/>
            <w:numPr>
              <w:ilvl w:val="0"/>
              <w:numId w:val="26"/>
            </w:numPr>
            <w:rPr>
              <w:rFonts w:eastAsiaTheme="minorEastAsia"/>
              <w:noProof/>
            </w:rPr>
          </w:pPr>
          <w:hyperlink w:anchor="_Toc36299084" w:history="1">
            <w:r w:rsidR="00F43EA0" w:rsidRPr="0061538E">
              <w:rPr>
                <w:rStyle w:val="Hyperlink"/>
                <w:noProof/>
              </w:rPr>
              <w:t>Reporting a concern</w:t>
            </w:r>
            <w:r w:rsidR="00F43EA0">
              <w:rPr>
                <w:noProof/>
                <w:webHidden/>
              </w:rPr>
              <w:tab/>
            </w:r>
            <w:r w:rsidR="00F43EA0">
              <w:rPr>
                <w:noProof/>
                <w:webHidden/>
              </w:rPr>
              <w:fldChar w:fldCharType="begin"/>
            </w:r>
            <w:r w:rsidR="00F43EA0">
              <w:rPr>
                <w:noProof/>
                <w:webHidden/>
              </w:rPr>
              <w:instrText xml:space="preserve"> PAGEREF _Toc36299084 \h </w:instrText>
            </w:r>
            <w:r w:rsidR="00F43EA0">
              <w:rPr>
                <w:noProof/>
                <w:webHidden/>
              </w:rPr>
            </w:r>
            <w:r w:rsidR="00F43EA0">
              <w:rPr>
                <w:noProof/>
                <w:webHidden/>
              </w:rPr>
              <w:fldChar w:fldCharType="separate"/>
            </w:r>
            <w:r w:rsidR="00222D3E">
              <w:rPr>
                <w:noProof/>
                <w:webHidden/>
              </w:rPr>
              <w:t>7</w:t>
            </w:r>
            <w:r w:rsidR="00F43EA0">
              <w:rPr>
                <w:noProof/>
                <w:webHidden/>
              </w:rPr>
              <w:fldChar w:fldCharType="end"/>
            </w:r>
          </w:hyperlink>
        </w:p>
        <w:p w14:paraId="1B1EFA4C" w14:textId="1D3E20B4" w:rsidR="00F43EA0" w:rsidRDefault="009362E7" w:rsidP="006C2809">
          <w:pPr>
            <w:pStyle w:val="TOC1"/>
            <w:numPr>
              <w:ilvl w:val="0"/>
              <w:numId w:val="26"/>
            </w:numPr>
            <w:rPr>
              <w:rFonts w:eastAsiaTheme="minorEastAsia"/>
              <w:noProof/>
            </w:rPr>
          </w:pPr>
          <w:hyperlink w:anchor="_Toc36299085" w:history="1">
            <w:r w:rsidR="00F43EA0" w:rsidRPr="0061538E">
              <w:rPr>
                <w:rStyle w:val="Hyperlink"/>
                <w:noProof/>
              </w:rPr>
              <w:t>Safeguarding Training and induction</w:t>
            </w:r>
            <w:r w:rsidR="00F43EA0">
              <w:rPr>
                <w:noProof/>
                <w:webHidden/>
              </w:rPr>
              <w:tab/>
            </w:r>
            <w:r w:rsidR="00F43EA0">
              <w:rPr>
                <w:noProof/>
                <w:webHidden/>
              </w:rPr>
              <w:fldChar w:fldCharType="begin"/>
            </w:r>
            <w:r w:rsidR="00F43EA0">
              <w:rPr>
                <w:noProof/>
                <w:webHidden/>
              </w:rPr>
              <w:instrText xml:space="preserve"> PAGEREF _Toc36299085 \h </w:instrText>
            </w:r>
            <w:r w:rsidR="00F43EA0">
              <w:rPr>
                <w:noProof/>
                <w:webHidden/>
              </w:rPr>
            </w:r>
            <w:r w:rsidR="00F43EA0">
              <w:rPr>
                <w:noProof/>
                <w:webHidden/>
              </w:rPr>
              <w:fldChar w:fldCharType="separate"/>
            </w:r>
            <w:r w:rsidR="00222D3E">
              <w:rPr>
                <w:noProof/>
                <w:webHidden/>
              </w:rPr>
              <w:t>8</w:t>
            </w:r>
            <w:r w:rsidR="00F43EA0">
              <w:rPr>
                <w:noProof/>
                <w:webHidden/>
              </w:rPr>
              <w:fldChar w:fldCharType="end"/>
            </w:r>
          </w:hyperlink>
        </w:p>
        <w:p w14:paraId="0E74FDC5" w14:textId="3742ACB6" w:rsidR="006C2809" w:rsidRPr="006C2809" w:rsidRDefault="009362E7" w:rsidP="006C2809">
          <w:pPr>
            <w:pStyle w:val="TOC1"/>
            <w:numPr>
              <w:ilvl w:val="0"/>
              <w:numId w:val="26"/>
            </w:numPr>
            <w:rPr>
              <w:noProof/>
            </w:rPr>
          </w:pPr>
          <w:hyperlink w:anchor="_Toc36299086" w:history="1">
            <w:r w:rsidR="00F43EA0" w:rsidRPr="0061538E">
              <w:rPr>
                <w:rStyle w:val="Hyperlink"/>
                <w:noProof/>
              </w:rPr>
              <w:t>Safer recruitment/volunteers and movement of staff</w:t>
            </w:r>
            <w:r w:rsidR="00F43EA0">
              <w:rPr>
                <w:noProof/>
                <w:webHidden/>
              </w:rPr>
              <w:tab/>
            </w:r>
            <w:r w:rsidR="00F43EA0">
              <w:rPr>
                <w:noProof/>
                <w:webHidden/>
              </w:rPr>
              <w:fldChar w:fldCharType="begin"/>
            </w:r>
            <w:r w:rsidR="00F43EA0">
              <w:rPr>
                <w:noProof/>
                <w:webHidden/>
              </w:rPr>
              <w:instrText xml:space="preserve"> PAGEREF _Toc36299086 \h </w:instrText>
            </w:r>
            <w:r w:rsidR="00F43EA0">
              <w:rPr>
                <w:noProof/>
                <w:webHidden/>
              </w:rPr>
            </w:r>
            <w:r w:rsidR="00F43EA0">
              <w:rPr>
                <w:noProof/>
                <w:webHidden/>
              </w:rPr>
              <w:fldChar w:fldCharType="separate"/>
            </w:r>
            <w:r w:rsidR="00222D3E">
              <w:rPr>
                <w:noProof/>
                <w:webHidden/>
              </w:rPr>
              <w:t>8</w:t>
            </w:r>
            <w:r w:rsidR="00F43EA0">
              <w:rPr>
                <w:noProof/>
                <w:webHidden/>
              </w:rPr>
              <w:fldChar w:fldCharType="end"/>
            </w:r>
          </w:hyperlink>
          <w:r w:rsidR="006C2809">
            <w:rPr>
              <w:noProof/>
            </w:rPr>
            <w:t xml:space="preserve"> </w:t>
          </w:r>
        </w:p>
        <w:p w14:paraId="39381EF9" w14:textId="7CDE6C93" w:rsidR="006C2809" w:rsidRPr="006C2809" w:rsidRDefault="006C2809" w:rsidP="006C2809">
          <w:pPr>
            <w:pStyle w:val="TOC1"/>
            <w:numPr>
              <w:ilvl w:val="0"/>
              <w:numId w:val="26"/>
            </w:numPr>
            <w:rPr>
              <w:rFonts w:eastAsiaTheme="minorEastAsia"/>
              <w:noProof/>
              <w:highlight w:val="yellow"/>
            </w:rPr>
          </w:pPr>
          <w:r w:rsidRPr="006C2809">
            <w:rPr>
              <w:noProof/>
              <w:highlight w:val="yellow"/>
            </w:rPr>
            <w:t>Mental Health</w:t>
          </w:r>
          <w:r>
            <w:rPr>
              <w:noProof/>
              <w:highlight w:val="yellow"/>
            </w:rPr>
            <w:t>……………………………………………………………………………………………</w:t>
          </w:r>
          <w:r w:rsidR="00222D3E">
            <w:rPr>
              <w:noProof/>
              <w:highlight w:val="yellow"/>
            </w:rPr>
            <w:t>..</w:t>
          </w:r>
          <w:r>
            <w:rPr>
              <w:noProof/>
              <w:highlight w:val="yellow"/>
            </w:rPr>
            <w:t>……………..</w:t>
          </w:r>
          <w:r w:rsidR="00222D3E">
            <w:rPr>
              <w:noProof/>
              <w:highlight w:val="yellow"/>
            </w:rPr>
            <w:t>9</w:t>
          </w:r>
        </w:p>
        <w:p w14:paraId="3908F6F9" w14:textId="794F80B6" w:rsidR="00F43EA0" w:rsidRDefault="009362E7" w:rsidP="006C2809">
          <w:pPr>
            <w:pStyle w:val="TOC1"/>
            <w:numPr>
              <w:ilvl w:val="0"/>
              <w:numId w:val="26"/>
            </w:numPr>
            <w:rPr>
              <w:rFonts w:eastAsiaTheme="minorEastAsia"/>
              <w:noProof/>
            </w:rPr>
          </w:pPr>
          <w:hyperlink w:anchor="_Toc36299087" w:history="1">
            <w:r w:rsidR="006C2809" w:rsidRPr="0061538E">
              <w:rPr>
                <w:rStyle w:val="Hyperlink"/>
                <w:noProof/>
              </w:rPr>
              <w:t xml:space="preserve"> </w:t>
            </w:r>
            <w:r w:rsidR="00F43EA0" w:rsidRPr="0061538E">
              <w:rPr>
                <w:rStyle w:val="Hyperlink"/>
                <w:noProof/>
              </w:rPr>
              <w:t>Online safety in schools and colleges</w:t>
            </w:r>
            <w:r w:rsidR="00F43EA0">
              <w:rPr>
                <w:noProof/>
                <w:webHidden/>
              </w:rPr>
              <w:tab/>
            </w:r>
            <w:r w:rsidR="00F43EA0">
              <w:rPr>
                <w:noProof/>
                <w:webHidden/>
              </w:rPr>
              <w:fldChar w:fldCharType="begin"/>
            </w:r>
            <w:r w:rsidR="00F43EA0">
              <w:rPr>
                <w:noProof/>
                <w:webHidden/>
              </w:rPr>
              <w:instrText xml:space="preserve"> PAGEREF _Toc36299087 \h </w:instrText>
            </w:r>
            <w:r w:rsidR="00F43EA0">
              <w:rPr>
                <w:noProof/>
                <w:webHidden/>
              </w:rPr>
            </w:r>
            <w:r w:rsidR="00F43EA0">
              <w:rPr>
                <w:noProof/>
                <w:webHidden/>
              </w:rPr>
              <w:fldChar w:fldCharType="separate"/>
            </w:r>
            <w:r w:rsidR="00222D3E">
              <w:rPr>
                <w:noProof/>
                <w:webHidden/>
              </w:rPr>
              <w:t>10</w:t>
            </w:r>
            <w:r w:rsidR="00F43EA0">
              <w:rPr>
                <w:noProof/>
                <w:webHidden/>
              </w:rPr>
              <w:fldChar w:fldCharType="end"/>
            </w:r>
          </w:hyperlink>
        </w:p>
        <w:p w14:paraId="27F770FF" w14:textId="6EB23D90" w:rsidR="00F43EA0" w:rsidRDefault="009362E7" w:rsidP="006C2809">
          <w:pPr>
            <w:pStyle w:val="TOC1"/>
            <w:numPr>
              <w:ilvl w:val="0"/>
              <w:numId w:val="26"/>
            </w:numPr>
            <w:rPr>
              <w:rFonts w:eastAsiaTheme="minorEastAsia"/>
              <w:noProof/>
            </w:rPr>
          </w:pPr>
          <w:hyperlink w:anchor="_Toc36299088" w:history="1">
            <w:r w:rsidR="00F43EA0" w:rsidRPr="0061538E">
              <w:rPr>
                <w:rStyle w:val="Hyperlink"/>
                <w:noProof/>
              </w:rPr>
              <w:t>Children and online safety away from school and college</w:t>
            </w:r>
            <w:r w:rsidR="00F43EA0">
              <w:rPr>
                <w:noProof/>
                <w:webHidden/>
              </w:rPr>
              <w:tab/>
            </w:r>
            <w:r w:rsidR="00F43EA0">
              <w:rPr>
                <w:noProof/>
                <w:webHidden/>
              </w:rPr>
              <w:fldChar w:fldCharType="begin"/>
            </w:r>
            <w:r w:rsidR="00F43EA0">
              <w:rPr>
                <w:noProof/>
                <w:webHidden/>
              </w:rPr>
              <w:instrText xml:space="preserve"> PAGEREF _Toc36299088 \h </w:instrText>
            </w:r>
            <w:r w:rsidR="00F43EA0">
              <w:rPr>
                <w:noProof/>
                <w:webHidden/>
              </w:rPr>
            </w:r>
            <w:r w:rsidR="00F43EA0">
              <w:rPr>
                <w:noProof/>
                <w:webHidden/>
              </w:rPr>
              <w:fldChar w:fldCharType="separate"/>
            </w:r>
            <w:r w:rsidR="00222D3E">
              <w:rPr>
                <w:noProof/>
                <w:webHidden/>
              </w:rPr>
              <w:t>10</w:t>
            </w:r>
            <w:r w:rsidR="00F43EA0">
              <w:rPr>
                <w:noProof/>
                <w:webHidden/>
              </w:rPr>
              <w:fldChar w:fldCharType="end"/>
            </w:r>
          </w:hyperlink>
        </w:p>
        <w:p w14:paraId="5AB6A580" w14:textId="11EE74BF" w:rsidR="006C2809" w:rsidRPr="006C2809" w:rsidRDefault="006C2809" w:rsidP="006C2809">
          <w:pPr>
            <w:pStyle w:val="TOC1"/>
            <w:numPr>
              <w:ilvl w:val="0"/>
              <w:numId w:val="26"/>
            </w:numPr>
            <w:rPr>
              <w:rFonts w:eastAsiaTheme="minorEastAsia"/>
              <w:noProof/>
            </w:rPr>
          </w:pPr>
          <w:r>
            <w:rPr>
              <w:rFonts w:eastAsiaTheme="minorEastAsia"/>
              <w:noProof/>
            </w:rPr>
            <w:t>Supporting children not in school</w:t>
          </w:r>
          <w:r w:rsidR="00222D3E">
            <w:rPr>
              <w:rFonts w:eastAsiaTheme="minorEastAsia"/>
              <w:noProof/>
            </w:rPr>
            <w:t>………………………………………………………………………………10</w:t>
          </w:r>
        </w:p>
        <w:p w14:paraId="2BF8088D" w14:textId="777E51EC" w:rsidR="00F43EA0" w:rsidRDefault="009362E7" w:rsidP="006C2809">
          <w:pPr>
            <w:pStyle w:val="TOC1"/>
            <w:numPr>
              <w:ilvl w:val="0"/>
              <w:numId w:val="26"/>
            </w:numPr>
            <w:rPr>
              <w:rFonts w:eastAsiaTheme="minorEastAsia"/>
              <w:noProof/>
            </w:rPr>
          </w:pPr>
          <w:hyperlink w:anchor="_Toc36299090" w:history="1">
            <w:r w:rsidR="00F43EA0" w:rsidRPr="0061538E">
              <w:rPr>
                <w:rStyle w:val="Hyperlink"/>
                <w:noProof/>
              </w:rPr>
              <w:t>Supporting children in school</w:t>
            </w:r>
            <w:r w:rsidR="00F43EA0">
              <w:rPr>
                <w:noProof/>
                <w:webHidden/>
              </w:rPr>
              <w:tab/>
            </w:r>
            <w:r w:rsidR="00F43EA0">
              <w:rPr>
                <w:noProof/>
                <w:webHidden/>
              </w:rPr>
              <w:fldChar w:fldCharType="begin"/>
            </w:r>
            <w:r w:rsidR="00F43EA0">
              <w:rPr>
                <w:noProof/>
                <w:webHidden/>
              </w:rPr>
              <w:instrText xml:space="preserve"> PAGEREF _Toc36299090 \h </w:instrText>
            </w:r>
            <w:r w:rsidR="00F43EA0">
              <w:rPr>
                <w:noProof/>
                <w:webHidden/>
              </w:rPr>
            </w:r>
            <w:r w:rsidR="00F43EA0">
              <w:rPr>
                <w:noProof/>
                <w:webHidden/>
              </w:rPr>
              <w:fldChar w:fldCharType="separate"/>
            </w:r>
            <w:r w:rsidR="00222D3E">
              <w:rPr>
                <w:noProof/>
                <w:webHidden/>
              </w:rPr>
              <w:t>11</w:t>
            </w:r>
            <w:r w:rsidR="00F43EA0">
              <w:rPr>
                <w:noProof/>
                <w:webHidden/>
              </w:rPr>
              <w:fldChar w:fldCharType="end"/>
            </w:r>
          </w:hyperlink>
        </w:p>
        <w:p w14:paraId="656CD606" w14:textId="7606F585" w:rsidR="00F43EA0" w:rsidRDefault="009362E7" w:rsidP="006C2809">
          <w:pPr>
            <w:pStyle w:val="TOC1"/>
            <w:numPr>
              <w:ilvl w:val="0"/>
              <w:numId w:val="26"/>
            </w:numPr>
            <w:rPr>
              <w:rFonts w:eastAsiaTheme="minorEastAsia"/>
              <w:noProof/>
            </w:rPr>
          </w:pPr>
          <w:hyperlink w:anchor="_Toc36299091" w:history="1">
            <w:r w:rsidR="006C2809" w:rsidRPr="00222D3E">
              <w:rPr>
                <w:rStyle w:val="Hyperlink"/>
                <w:b w:val="0"/>
                <w:noProof/>
              </w:rPr>
              <w:t xml:space="preserve"> </w:t>
            </w:r>
            <w:r w:rsidR="00F43EA0" w:rsidRPr="00222D3E">
              <w:rPr>
                <w:rStyle w:val="Hyperlink"/>
                <w:noProof/>
              </w:rPr>
              <w:t>Peer on Peer Abuse</w:t>
            </w:r>
            <w:r w:rsidR="00F43EA0">
              <w:rPr>
                <w:noProof/>
                <w:webHidden/>
              </w:rPr>
              <w:tab/>
            </w:r>
            <w:r w:rsidR="00F43EA0">
              <w:rPr>
                <w:noProof/>
                <w:webHidden/>
              </w:rPr>
              <w:fldChar w:fldCharType="begin"/>
            </w:r>
            <w:r w:rsidR="00F43EA0">
              <w:rPr>
                <w:noProof/>
                <w:webHidden/>
              </w:rPr>
              <w:instrText xml:space="preserve"> PAGEREF _Toc36299091 \h </w:instrText>
            </w:r>
            <w:r w:rsidR="00F43EA0">
              <w:rPr>
                <w:noProof/>
                <w:webHidden/>
              </w:rPr>
            </w:r>
            <w:r w:rsidR="00F43EA0">
              <w:rPr>
                <w:noProof/>
                <w:webHidden/>
              </w:rPr>
              <w:fldChar w:fldCharType="separate"/>
            </w:r>
            <w:r w:rsidR="00222D3E">
              <w:rPr>
                <w:noProof/>
                <w:webHidden/>
              </w:rPr>
              <w:t>12</w:t>
            </w:r>
            <w:r w:rsidR="00F43EA0">
              <w:rPr>
                <w:noProof/>
                <w:webHidden/>
              </w:rPr>
              <w:fldChar w:fldCharType="end"/>
            </w:r>
          </w:hyperlink>
        </w:p>
        <w:p w14:paraId="1B5B84FD" w14:textId="77777777" w:rsidR="00F43EA0" w:rsidRDefault="00F43EA0" w:rsidP="00F43EA0">
          <w:pPr>
            <w:pStyle w:val="TOC1"/>
            <w:rPr>
              <w:rFonts w:eastAsiaTheme="minorEastAsia"/>
              <w:noProof/>
            </w:rPr>
          </w:pPr>
        </w:p>
        <w:p w14:paraId="2109AB77" w14:textId="77777777" w:rsidR="00F43EA0" w:rsidRDefault="00F43EA0" w:rsidP="00F43EA0">
          <w:r>
            <w:rPr>
              <w:b/>
              <w:bCs/>
              <w:noProof/>
            </w:rPr>
            <w:fldChar w:fldCharType="end"/>
          </w:r>
        </w:p>
      </w:sdtContent>
    </w:sdt>
    <w:p w14:paraId="2642BC8F" w14:textId="77777777" w:rsidR="00986660" w:rsidRPr="003F0996" w:rsidRDefault="00986660" w:rsidP="003F0996">
      <w:pPr>
        <w:tabs>
          <w:tab w:val="center" w:pos="4510"/>
        </w:tabs>
        <w:rPr>
          <w:rFonts w:ascii="Tahoma" w:hAnsi="Tahoma" w:cs="Tahoma"/>
          <w:b/>
          <w:bCs/>
        </w:rPr>
      </w:pPr>
      <w:r w:rsidRPr="003F0996">
        <w:rPr>
          <w:rFonts w:ascii="Tahoma" w:hAnsi="Tahoma" w:cs="Tahoma"/>
          <w:b/>
          <w:bCs/>
        </w:rPr>
        <w:t>Key contacts</w:t>
      </w:r>
    </w:p>
    <w:p w14:paraId="69487118" w14:textId="77777777" w:rsidR="00986660" w:rsidRDefault="00986660" w:rsidP="00F43EA0">
      <w:pPr>
        <w:rPr>
          <w:rFonts w:ascii="Tahoma" w:hAnsi="Tahoma" w:cs="Tahoma"/>
        </w:rPr>
      </w:pPr>
    </w:p>
    <w:p w14:paraId="1B2799EF" w14:textId="77777777" w:rsidR="00986660" w:rsidRDefault="00986660" w:rsidP="00F43EA0">
      <w:pPr>
        <w:rPr>
          <w:rFonts w:ascii="Tahoma" w:hAnsi="Tahoma" w:cs="Tahoma"/>
        </w:rPr>
      </w:pPr>
    </w:p>
    <w:tbl>
      <w:tblPr>
        <w:tblStyle w:val="TableGrid"/>
        <w:tblW w:w="9072" w:type="dxa"/>
        <w:tblInd w:w="-5" w:type="dxa"/>
        <w:tblLook w:val="04A0" w:firstRow="1" w:lastRow="0" w:firstColumn="1" w:lastColumn="0" w:noHBand="0" w:noVBand="1"/>
      </w:tblPr>
      <w:tblGrid>
        <w:gridCol w:w="1644"/>
        <w:gridCol w:w="1438"/>
        <w:gridCol w:w="1802"/>
        <w:gridCol w:w="4188"/>
      </w:tblGrid>
      <w:tr w:rsidR="00986660" w14:paraId="11680F76" w14:textId="77777777" w:rsidTr="00F43EA0">
        <w:tc>
          <w:tcPr>
            <w:tcW w:w="1644" w:type="dxa"/>
            <w:shd w:val="clear" w:color="auto" w:fill="E7E6E6" w:themeFill="background2"/>
          </w:tcPr>
          <w:p w14:paraId="59493519" w14:textId="77777777" w:rsidR="00986660" w:rsidRPr="00572C2F" w:rsidRDefault="00986660" w:rsidP="0040211F">
            <w:pPr>
              <w:rPr>
                <w:rFonts w:ascii="Tahoma" w:hAnsi="Tahoma" w:cs="Tahoma"/>
                <w:b/>
                <w:bCs/>
              </w:rPr>
            </w:pPr>
            <w:r w:rsidRPr="00572C2F">
              <w:rPr>
                <w:rFonts w:ascii="Tahoma" w:hAnsi="Tahoma" w:cs="Tahoma"/>
                <w:b/>
                <w:bCs/>
              </w:rPr>
              <w:t>Role</w:t>
            </w:r>
          </w:p>
        </w:tc>
        <w:tc>
          <w:tcPr>
            <w:tcW w:w="1438" w:type="dxa"/>
            <w:shd w:val="clear" w:color="auto" w:fill="E7E6E6" w:themeFill="background2"/>
          </w:tcPr>
          <w:p w14:paraId="6886E0AA" w14:textId="77777777" w:rsidR="00986660" w:rsidRPr="00572C2F" w:rsidRDefault="00986660" w:rsidP="0040211F">
            <w:pPr>
              <w:rPr>
                <w:rFonts w:ascii="Tahoma" w:hAnsi="Tahoma" w:cs="Tahoma"/>
                <w:b/>
                <w:bCs/>
              </w:rPr>
            </w:pPr>
            <w:r w:rsidRPr="00572C2F">
              <w:rPr>
                <w:rFonts w:ascii="Tahoma" w:hAnsi="Tahoma" w:cs="Tahoma"/>
                <w:b/>
                <w:bCs/>
              </w:rPr>
              <w:t>Name</w:t>
            </w:r>
          </w:p>
        </w:tc>
        <w:tc>
          <w:tcPr>
            <w:tcW w:w="1802" w:type="dxa"/>
            <w:shd w:val="clear" w:color="auto" w:fill="E7E6E6" w:themeFill="background2"/>
          </w:tcPr>
          <w:p w14:paraId="1965B8C5" w14:textId="77777777" w:rsidR="00986660" w:rsidRPr="00572C2F" w:rsidRDefault="00986660" w:rsidP="0040211F">
            <w:pPr>
              <w:rPr>
                <w:rFonts w:ascii="Tahoma" w:hAnsi="Tahoma" w:cs="Tahoma"/>
                <w:b/>
                <w:bCs/>
              </w:rPr>
            </w:pPr>
            <w:r w:rsidRPr="00572C2F">
              <w:rPr>
                <w:rFonts w:ascii="Tahoma" w:hAnsi="Tahoma" w:cs="Tahoma"/>
                <w:b/>
                <w:bCs/>
              </w:rPr>
              <w:t>Contact number</w:t>
            </w:r>
            <w:r>
              <w:rPr>
                <w:rFonts w:ascii="Tahoma" w:hAnsi="Tahoma" w:cs="Tahoma"/>
                <w:b/>
                <w:bCs/>
              </w:rPr>
              <w:t xml:space="preserve"> </w:t>
            </w:r>
          </w:p>
        </w:tc>
        <w:tc>
          <w:tcPr>
            <w:tcW w:w="4188" w:type="dxa"/>
            <w:shd w:val="clear" w:color="auto" w:fill="E7E6E6" w:themeFill="background2"/>
          </w:tcPr>
          <w:p w14:paraId="6E6E1D54" w14:textId="77777777" w:rsidR="00986660" w:rsidRPr="00572C2F" w:rsidRDefault="00986660" w:rsidP="0040211F">
            <w:pPr>
              <w:rPr>
                <w:rFonts w:ascii="Tahoma" w:hAnsi="Tahoma" w:cs="Tahoma"/>
                <w:b/>
                <w:bCs/>
              </w:rPr>
            </w:pPr>
            <w:r w:rsidRPr="00572C2F">
              <w:rPr>
                <w:rFonts w:ascii="Tahoma" w:hAnsi="Tahoma" w:cs="Tahoma"/>
                <w:b/>
                <w:bCs/>
              </w:rPr>
              <w:t>Email</w:t>
            </w:r>
          </w:p>
        </w:tc>
      </w:tr>
      <w:tr w:rsidR="00986660" w14:paraId="67AF6A63" w14:textId="77777777" w:rsidTr="00F43EA0">
        <w:tc>
          <w:tcPr>
            <w:tcW w:w="1644" w:type="dxa"/>
            <w:shd w:val="clear" w:color="auto" w:fill="E7E6E6" w:themeFill="background2"/>
          </w:tcPr>
          <w:p w14:paraId="6025E3BA" w14:textId="77777777" w:rsidR="00986660" w:rsidRDefault="00986660" w:rsidP="0040211F">
            <w:pPr>
              <w:rPr>
                <w:rFonts w:ascii="Tahoma" w:hAnsi="Tahoma" w:cs="Tahoma"/>
              </w:rPr>
            </w:pPr>
            <w:r>
              <w:rPr>
                <w:rFonts w:ascii="Tahoma" w:hAnsi="Tahoma" w:cs="Tahoma"/>
              </w:rPr>
              <w:t>Designated Safeguarding Lead</w:t>
            </w:r>
          </w:p>
        </w:tc>
        <w:tc>
          <w:tcPr>
            <w:tcW w:w="1438" w:type="dxa"/>
          </w:tcPr>
          <w:p w14:paraId="289E49D0" w14:textId="77777777" w:rsidR="00986660" w:rsidRDefault="00986660" w:rsidP="0040211F">
            <w:pPr>
              <w:rPr>
                <w:rFonts w:ascii="Tahoma" w:hAnsi="Tahoma" w:cs="Tahoma"/>
              </w:rPr>
            </w:pPr>
          </w:p>
        </w:tc>
        <w:tc>
          <w:tcPr>
            <w:tcW w:w="1802" w:type="dxa"/>
          </w:tcPr>
          <w:p w14:paraId="5B8271F9" w14:textId="77777777" w:rsidR="00986660" w:rsidRDefault="00986660" w:rsidP="0040211F">
            <w:pPr>
              <w:rPr>
                <w:rFonts w:ascii="Tahoma" w:hAnsi="Tahoma" w:cs="Tahoma"/>
              </w:rPr>
            </w:pPr>
          </w:p>
        </w:tc>
        <w:tc>
          <w:tcPr>
            <w:tcW w:w="4188" w:type="dxa"/>
          </w:tcPr>
          <w:p w14:paraId="365B4D40" w14:textId="77777777" w:rsidR="00986660" w:rsidRDefault="00986660" w:rsidP="0040211F">
            <w:pPr>
              <w:rPr>
                <w:rFonts w:ascii="Tahoma" w:hAnsi="Tahoma" w:cs="Tahoma"/>
              </w:rPr>
            </w:pPr>
          </w:p>
        </w:tc>
      </w:tr>
      <w:tr w:rsidR="00986660" w14:paraId="40E51C00" w14:textId="77777777" w:rsidTr="00F43EA0">
        <w:tc>
          <w:tcPr>
            <w:tcW w:w="1644" w:type="dxa"/>
            <w:shd w:val="clear" w:color="auto" w:fill="E7E6E6" w:themeFill="background2"/>
          </w:tcPr>
          <w:p w14:paraId="4F914582" w14:textId="77777777" w:rsidR="00986660" w:rsidRDefault="00986660" w:rsidP="0040211F">
            <w:pPr>
              <w:rPr>
                <w:rFonts w:ascii="Tahoma" w:hAnsi="Tahoma" w:cs="Tahoma"/>
              </w:rPr>
            </w:pPr>
            <w:r>
              <w:rPr>
                <w:rFonts w:ascii="Tahoma" w:hAnsi="Tahoma" w:cs="Tahoma"/>
              </w:rPr>
              <w:t>Deputy Designated Safeguarding Lead</w:t>
            </w:r>
            <w:r w:rsidR="00002311">
              <w:rPr>
                <w:rFonts w:ascii="Tahoma" w:hAnsi="Tahoma" w:cs="Tahoma"/>
              </w:rPr>
              <w:t>/</w:t>
            </w:r>
            <w:r w:rsidR="00AC5C1D">
              <w:rPr>
                <w:rFonts w:ascii="Tahoma" w:hAnsi="Tahoma" w:cs="Tahoma"/>
              </w:rPr>
              <w:t>s</w:t>
            </w:r>
          </w:p>
        </w:tc>
        <w:tc>
          <w:tcPr>
            <w:tcW w:w="1438" w:type="dxa"/>
          </w:tcPr>
          <w:p w14:paraId="13247B80" w14:textId="77777777" w:rsidR="00986660" w:rsidRDefault="00986660" w:rsidP="0040211F">
            <w:pPr>
              <w:rPr>
                <w:rFonts w:ascii="Tahoma" w:hAnsi="Tahoma" w:cs="Tahoma"/>
              </w:rPr>
            </w:pPr>
          </w:p>
        </w:tc>
        <w:tc>
          <w:tcPr>
            <w:tcW w:w="1802" w:type="dxa"/>
          </w:tcPr>
          <w:p w14:paraId="79A286DB" w14:textId="77777777" w:rsidR="00986660" w:rsidRDefault="00986660" w:rsidP="0040211F">
            <w:pPr>
              <w:rPr>
                <w:rFonts w:ascii="Tahoma" w:hAnsi="Tahoma" w:cs="Tahoma"/>
              </w:rPr>
            </w:pPr>
          </w:p>
        </w:tc>
        <w:tc>
          <w:tcPr>
            <w:tcW w:w="4188" w:type="dxa"/>
          </w:tcPr>
          <w:p w14:paraId="6B1C89F3" w14:textId="77777777" w:rsidR="00986660" w:rsidRDefault="00986660" w:rsidP="0040211F">
            <w:pPr>
              <w:rPr>
                <w:rFonts w:ascii="Tahoma" w:hAnsi="Tahoma" w:cs="Tahoma"/>
              </w:rPr>
            </w:pPr>
          </w:p>
        </w:tc>
      </w:tr>
      <w:tr w:rsidR="00986660" w14:paraId="2F02B602" w14:textId="77777777" w:rsidTr="00F43EA0">
        <w:tc>
          <w:tcPr>
            <w:tcW w:w="1644" w:type="dxa"/>
            <w:shd w:val="clear" w:color="auto" w:fill="E7E6E6" w:themeFill="background2"/>
          </w:tcPr>
          <w:p w14:paraId="306FF50E" w14:textId="2AA62E73" w:rsidR="00986660" w:rsidRDefault="00CD0E5A" w:rsidP="0040211F">
            <w:pPr>
              <w:rPr>
                <w:rFonts w:ascii="Tahoma" w:hAnsi="Tahoma" w:cs="Tahoma"/>
              </w:rPr>
            </w:pPr>
            <w:r>
              <w:rPr>
                <w:rFonts w:ascii="Tahoma" w:hAnsi="Tahoma" w:cs="Tahoma"/>
              </w:rPr>
              <w:t>Headteacher</w:t>
            </w:r>
          </w:p>
        </w:tc>
        <w:tc>
          <w:tcPr>
            <w:tcW w:w="1438" w:type="dxa"/>
          </w:tcPr>
          <w:p w14:paraId="5218F7BF" w14:textId="77777777" w:rsidR="00986660" w:rsidRDefault="00986660" w:rsidP="0040211F">
            <w:pPr>
              <w:rPr>
                <w:rFonts w:ascii="Tahoma" w:hAnsi="Tahoma" w:cs="Tahoma"/>
              </w:rPr>
            </w:pPr>
          </w:p>
          <w:p w14:paraId="22E5362D" w14:textId="77777777" w:rsidR="00AC5C1D" w:rsidRDefault="00AC5C1D" w:rsidP="0040211F">
            <w:pPr>
              <w:rPr>
                <w:rFonts w:ascii="Tahoma" w:hAnsi="Tahoma" w:cs="Tahoma"/>
              </w:rPr>
            </w:pPr>
          </w:p>
        </w:tc>
        <w:tc>
          <w:tcPr>
            <w:tcW w:w="1802" w:type="dxa"/>
          </w:tcPr>
          <w:p w14:paraId="4E5C2361" w14:textId="77777777" w:rsidR="00986660" w:rsidRDefault="00986660" w:rsidP="0040211F">
            <w:pPr>
              <w:rPr>
                <w:rFonts w:ascii="Tahoma" w:hAnsi="Tahoma" w:cs="Tahoma"/>
              </w:rPr>
            </w:pPr>
          </w:p>
        </w:tc>
        <w:tc>
          <w:tcPr>
            <w:tcW w:w="4188" w:type="dxa"/>
          </w:tcPr>
          <w:p w14:paraId="3FC62192" w14:textId="77777777" w:rsidR="00986660" w:rsidRDefault="00986660" w:rsidP="0040211F">
            <w:pPr>
              <w:rPr>
                <w:rFonts w:ascii="Tahoma" w:hAnsi="Tahoma" w:cs="Tahoma"/>
              </w:rPr>
            </w:pPr>
          </w:p>
        </w:tc>
      </w:tr>
      <w:tr w:rsidR="00986660" w14:paraId="6BDAE3A4" w14:textId="77777777" w:rsidTr="00F43EA0">
        <w:tc>
          <w:tcPr>
            <w:tcW w:w="1644" w:type="dxa"/>
            <w:shd w:val="clear" w:color="auto" w:fill="E7E6E6" w:themeFill="background2"/>
          </w:tcPr>
          <w:p w14:paraId="160D27A5" w14:textId="77777777" w:rsidR="00986660" w:rsidRDefault="00986660" w:rsidP="0040211F">
            <w:pPr>
              <w:rPr>
                <w:rFonts w:ascii="Tahoma" w:hAnsi="Tahoma" w:cs="Tahoma"/>
              </w:rPr>
            </w:pPr>
            <w:r>
              <w:rPr>
                <w:rFonts w:ascii="Tahoma" w:hAnsi="Tahoma" w:cs="Tahoma"/>
              </w:rPr>
              <w:t xml:space="preserve">Chair of Governors </w:t>
            </w:r>
          </w:p>
        </w:tc>
        <w:tc>
          <w:tcPr>
            <w:tcW w:w="1438" w:type="dxa"/>
          </w:tcPr>
          <w:p w14:paraId="11B6B245" w14:textId="77777777" w:rsidR="00986660" w:rsidRDefault="00986660" w:rsidP="0040211F">
            <w:pPr>
              <w:rPr>
                <w:rFonts w:ascii="Tahoma" w:hAnsi="Tahoma" w:cs="Tahoma"/>
              </w:rPr>
            </w:pPr>
          </w:p>
        </w:tc>
        <w:tc>
          <w:tcPr>
            <w:tcW w:w="1802" w:type="dxa"/>
          </w:tcPr>
          <w:p w14:paraId="28E1C5ED" w14:textId="77777777" w:rsidR="00986660" w:rsidRDefault="00986660" w:rsidP="0040211F">
            <w:pPr>
              <w:rPr>
                <w:rFonts w:ascii="Tahoma" w:hAnsi="Tahoma" w:cs="Tahoma"/>
              </w:rPr>
            </w:pPr>
          </w:p>
        </w:tc>
        <w:tc>
          <w:tcPr>
            <w:tcW w:w="4188" w:type="dxa"/>
          </w:tcPr>
          <w:p w14:paraId="7872EC29" w14:textId="77777777" w:rsidR="00986660" w:rsidRDefault="00986660" w:rsidP="0040211F">
            <w:pPr>
              <w:rPr>
                <w:rFonts w:ascii="Tahoma" w:hAnsi="Tahoma" w:cs="Tahoma"/>
              </w:rPr>
            </w:pPr>
          </w:p>
        </w:tc>
      </w:tr>
      <w:tr w:rsidR="00986660" w14:paraId="73CCBF89" w14:textId="77777777" w:rsidTr="00F43EA0">
        <w:tc>
          <w:tcPr>
            <w:tcW w:w="1644" w:type="dxa"/>
            <w:shd w:val="clear" w:color="auto" w:fill="E7E6E6" w:themeFill="background2"/>
          </w:tcPr>
          <w:p w14:paraId="475C096E" w14:textId="77777777" w:rsidR="00986660" w:rsidRDefault="00986660" w:rsidP="00002311">
            <w:pPr>
              <w:rPr>
                <w:rFonts w:ascii="Tahoma" w:hAnsi="Tahoma" w:cs="Tahoma"/>
              </w:rPr>
            </w:pPr>
            <w:r>
              <w:rPr>
                <w:rFonts w:ascii="Tahoma" w:hAnsi="Tahoma" w:cs="Tahoma"/>
              </w:rPr>
              <w:t xml:space="preserve">Safeguarding </w:t>
            </w:r>
            <w:r w:rsidR="00AC5C1D">
              <w:rPr>
                <w:rFonts w:ascii="Tahoma" w:hAnsi="Tahoma" w:cs="Tahoma"/>
              </w:rPr>
              <w:t xml:space="preserve">Governor </w:t>
            </w:r>
          </w:p>
        </w:tc>
        <w:tc>
          <w:tcPr>
            <w:tcW w:w="1438" w:type="dxa"/>
          </w:tcPr>
          <w:p w14:paraId="30E2AEBB" w14:textId="77777777" w:rsidR="00986660" w:rsidRDefault="00986660" w:rsidP="00986660">
            <w:pPr>
              <w:rPr>
                <w:rFonts w:ascii="Tahoma" w:hAnsi="Tahoma" w:cs="Tahoma"/>
              </w:rPr>
            </w:pPr>
          </w:p>
        </w:tc>
        <w:tc>
          <w:tcPr>
            <w:tcW w:w="1802" w:type="dxa"/>
          </w:tcPr>
          <w:p w14:paraId="035619BF" w14:textId="77777777" w:rsidR="00986660" w:rsidRDefault="00986660" w:rsidP="00986660">
            <w:pPr>
              <w:rPr>
                <w:rFonts w:ascii="Tahoma" w:hAnsi="Tahoma" w:cs="Tahoma"/>
              </w:rPr>
            </w:pPr>
          </w:p>
        </w:tc>
        <w:tc>
          <w:tcPr>
            <w:tcW w:w="4188" w:type="dxa"/>
          </w:tcPr>
          <w:p w14:paraId="192677C0" w14:textId="77777777" w:rsidR="00986660" w:rsidRDefault="00986660" w:rsidP="00986660">
            <w:pPr>
              <w:rPr>
                <w:rFonts w:ascii="Tahoma" w:hAnsi="Tahoma" w:cs="Tahoma"/>
              </w:rPr>
            </w:pPr>
          </w:p>
        </w:tc>
      </w:tr>
      <w:tr w:rsidR="00422E99" w14:paraId="473FF0C0" w14:textId="77777777" w:rsidTr="00F43EA0">
        <w:tc>
          <w:tcPr>
            <w:tcW w:w="1644" w:type="dxa"/>
            <w:shd w:val="clear" w:color="auto" w:fill="E7E6E6" w:themeFill="background2"/>
          </w:tcPr>
          <w:p w14:paraId="10DCF338" w14:textId="77777777" w:rsidR="00422E99" w:rsidRDefault="00422E99" w:rsidP="00002311">
            <w:pPr>
              <w:rPr>
                <w:rFonts w:ascii="Tahoma" w:hAnsi="Tahoma" w:cs="Tahoma"/>
              </w:rPr>
            </w:pPr>
            <w:r>
              <w:rPr>
                <w:rFonts w:ascii="Tahoma" w:hAnsi="Tahoma" w:cs="Tahoma"/>
              </w:rPr>
              <w:t>Welfare and Contact Coordinator *</w:t>
            </w:r>
          </w:p>
          <w:p w14:paraId="076B55FB" w14:textId="77777777" w:rsidR="00422E99" w:rsidRDefault="00422E99" w:rsidP="00002311">
            <w:pPr>
              <w:rPr>
                <w:rFonts w:ascii="Tahoma" w:hAnsi="Tahoma" w:cs="Tahoma"/>
              </w:rPr>
            </w:pPr>
          </w:p>
        </w:tc>
        <w:tc>
          <w:tcPr>
            <w:tcW w:w="1438" w:type="dxa"/>
          </w:tcPr>
          <w:p w14:paraId="3BCE3F39" w14:textId="77777777" w:rsidR="00422E99" w:rsidRDefault="00422E99" w:rsidP="00986660">
            <w:pPr>
              <w:rPr>
                <w:rFonts w:ascii="Tahoma" w:hAnsi="Tahoma" w:cs="Tahoma"/>
              </w:rPr>
            </w:pPr>
          </w:p>
        </w:tc>
        <w:tc>
          <w:tcPr>
            <w:tcW w:w="1802" w:type="dxa"/>
          </w:tcPr>
          <w:p w14:paraId="725C3AA8" w14:textId="77777777" w:rsidR="00422E99" w:rsidRDefault="00422E99" w:rsidP="00986660">
            <w:pPr>
              <w:rPr>
                <w:rFonts w:ascii="Tahoma" w:hAnsi="Tahoma" w:cs="Tahoma"/>
              </w:rPr>
            </w:pPr>
          </w:p>
        </w:tc>
        <w:tc>
          <w:tcPr>
            <w:tcW w:w="4188" w:type="dxa"/>
          </w:tcPr>
          <w:p w14:paraId="57432DC6" w14:textId="77777777" w:rsidR="00422E99" w:rsidRDefault="00422E99" w:rsidP="00986660">
            <w:pPr>
              <w:rPr>
                <w:rFonts w:ascii="Tahoma" w:hAnsi="Tahoma" w:cs="Tahoma"/>
              </w:rPr>
            </w:pPr>
          </w:p>
        </w:tc>
      </w:tr>
    </w:tbl>
    <w:p w14:paraId="7B03DE32" w14:textId="77777777" w:rsidR="00986660" w:rsidRDefault="00986660" w:rsidP="00F43EA0">
      <w:pPr>
        <w:rPr>
          <w:rFonts w:ascii="Tahoma" w:hAnsi="Tahoma" w:cs="Tahoma"/>
        </w:rPr>
      </w:pPr>
    </w:p>
    <w:p w14:paraId="5E702C4F" w14:textId="77777777" w:rsidR="00422E99" w:rsidRDefault="00422E99" w:rsidP="00F43EA0">
      <w:pPr>
        <w:rPr>
          <w:rFonts w:ascii="Tahoma" w:hAnsi="Tahoma" w:cs="Tahoma"/>
        </w:rPr>
      </w:pPr>
      <w:r>
        <w:rPr>
          <w:rFonts w:ascii="Tahoma" w:hAnsi="Tahoma" w:cs="Tahoma"/>
        </w:rPr>
        <w:t>* School should a</w:t>
      </w:r>
      <w:r w:rsidRPr="00422E99">
        <w:rPr>
          <w:rFonts w:ascii="Tahoma" w:hAnsi="Tahoma" w:cs="Tahoma"/>
        </w:rPr>
        <w:t>llocate a member of staff to coordinate welfare and contact and have the oversight of all the vulnerable pupils during this period of time. This may be a delegated role separate from the DSL role however there must be good liaison.</w:t>
      </w:r>
    </w:p>
    <w:p w14:paraId="1060AE31" w14:textId="77777777" w:rsidR="00422E99" w:rsidRDefault="00422E99" w:rsidP="00F43EA0">
      <w:pPr>
        <w:rPr>
          <w:rFonts w:ascii="Tahoma" w:hAnsi="Tahoma" w:cs="Tahoma"/>
        </w:rPr>
      </w:pPr>
    </w:p>
    <w:p w14:paraId="680738F5" w14:textId="77777777" w:rsidR="00986660" w:rsidRDefault="00986660" w:rsidP="00F43EA0">
      <w:pPr>
        <w:tabs>
          <w:tab w:val="center" w:pos="4510"/>
        </w:tabs>
        <w:rPr>
          <w:rFonts w:ascii="Tahoma" w:hAnsi="Tahoma" w:cs="Tahoma"/>
          <w:b/>
          <w:bCs/>
        </w:rPr>
      </w:pPr>
      <w:r w:rsidRPr="00986660">
        <w:rPr>
          <w:rFonts w:ascii="Tahoma" w:hAnsi="Tahoma" w:cs="Tahoma"/>
          <w:b/>
          <w:bCs/>
          <w:highlight w:val="yellow"/>
        </w:rPr>
        <w:t xml:space="preserve">Any </w:t>
      </w:r>
      <w:r w:rsidR="00002311">
        <w:rPr>
          <w:rFonts w:ascii="Tahoma" w:hAnsi="Tahoma" w:cs="Tahoma"/>
          <w:b/>
          <w:bCs/>
          <w:highlight w:val="yellow"/>
        </w:rPr>
        <w:t xml:space="preserve">additional </w:t>
      </w:r>
      <w:r w:rsidRPr="00986660">
        <w:rPr>
          <w:rFonts w:ascii="Tahoma" w:hAnsi="Tahoma" w:cs="Tahoma"/>
          <w:b/>
          <w:bCs/>
          <w:highlight w:val="yellow"/>
        </w:rPr>
        <w:t>school contacts</w:t>
      </w:r>
      <w:r w:rsidR="00002311">
        <w:rPr>
          <w:rFonts w:ascii="Tahoma" w:hAnsi="Tahoma" w:cs="Tahoma"/>
          <w:b/>
          <w:bCs/>
          <w:highlight w:val="yellow"/>
        </w:rPr>
        <w:t xml:space="preserve"> (including contacts for DSLs where this is being supported by another school)</w:t>
      </w:r>
      <w:r w:rsidRPr="00986660">
        <w:rPr>
          <w:rFonts w:ascii="Tahoma" w:hAnsi="Tahoma" w:cs="Tahoma"/>
          <w:b/>
          <w:bCs/>
          <w:highlight w:val="yellow"/>
        </w:rPr>
        <w:t xml:space="preserve">: </w:t>
      </w:r>
    </w:p>
    <w:p w14:paraId="782100D1" w14:textId="77777777" w:rsidR="00D65F32" w:rsidRDefault="00D65F32" w:rsidP="00F43EA0">
      <w:pPr>
        <w:tabs>
          <w:tab w:val="center" w:pos="4510"/>
        </w:tabs>
        <w:rPr>
          <w:rFonts w:ascii="Tahoma" w:hAnsi="Tahoma" w:cs="Tahoma"/>
          <w:b/>
          <w:bCs/>
        </w:rPr>
      </w:pPr>
    </w:p>
    <w:tbl>
      <w:tblPr>
        <w:tblStyle w:val="TableGrid"/>
        <w:tblW w:w="9072" w:type="dxa"/>
        <w:tblInd w:w="-5" w:type="dxa"/>
        <w:tblLook w:val="04A0" w:firstRow="1" w:lastRow="0" w:firstColumn="1" w:lastColumn="0" w:noHBand="0" w:noVBand="1"/>
      </w:tblPr>
      <w:tblGrid>
        <w:gridCol w:w="1644"/>
        <w:gridCol w:w="1438"/>
        <w:gridCol w:w="1802"/>
        <w:gridCol w:w="4188"/>
      </w:tblGrid>
      <w:tr w:rsidR="00D65F32" w:rsidRPr="00572C2F" w14:paraId="600E6770" w14:textId="77777777" w:rsidTr="0040211F">
        <w:tc>
          <w:tcPr>
            <w:tcW w:w="1644" w:type="dxa"/>
            <w:shd w:val="clear" w:color="auto" w:fill="E7E6E6" w:themeFill="background2"/>
          </w:tcPr>
          <w:p w14:paraId="25294EC2" w14:textId="77777777" w:rsidR="00D65F32" w:rsidRPr="00572C2F" w:rsidRDefault="00D65F32" w:rsidP="0040211F">
            <w:pPr>
              <w:rPr>
                <w:rFonts w:ascii="Tahoma" w:hAnsi="Tahoma" w:cs="Tahoma"/>
                <w:b/>
                <w:bCs/>
              </w:rPr>
            </w:pPr>
            <w:r w:rsidRPr="00572C2F">
              <w:rPr>
                <w:rFonts w:ascii="Tahoma" w:hAnsi="Tahoma" w:cs="Tahoma"/>
                <w:b/>
                <w:bCs/>
              </w:rPr>
              <w:lastRenderedPageBreak/>
              <w:t>Role</w:t>
            </w:r>
          </w:p>
        </w:tc>
        <w:tc>
          <w:tcPr>
            <w:tcW w:w="1438" w:type="dxa"/>
            <w:shd w:val="clear" w:color="auto" w:fill="E7E6E6" w:themeFill="background2"/>
          </w:tcPr>
          <w:p w14:paraId="3CBF33A1" w14:textId="77777777" w:rsidR="00D65F32" w:rsidRPr="00572C2F" w:rsidRDefault="00D65F32" w:rsidP="0040211F">
            <w:pPr>
              <w:rPr>
                <w:rFonts w:ascii="Tahoma" w:hAnsi="Tahoma" w:cs="Tahoma"/>
                <w:b/>
                <w:bCs/>
              </w:rPr>
            </w:pPr>
            <w:r w:rsidRPr="00572C2F">
              <w:rPr>
                <w:rFonts w:ascii="Tahoma" w:hAnsi="Tahoma" w:cs="Tahoma"/>
                <w:b/>
                <w:bCs/>
              </w:rPr>
              <w:t>Name</w:t>
            </w:r>
          </w:p>
        </w:tc>
        <w:tc>
          <w:tcPr>
            <w:tcW w:w="1802" w:type="dxa"/>
            <w:shd w:val="clear" w:color="auto" w:fill="E7E6E6" w:themeFill="background2"/>
          </w:tcPr>
          <w:p w14:paraId="0E2C8873" w14:textId="77777777" w:rsidR="00D65F32" w:rsidRPr="00572C2F" w:rsidRDefault="00D65F32" w:rsidP="0040211F">
            <w:pPr>
              <w:rPr>
                <w:rFonts w:ascii="Tahoma" w:hAnsi="Tahoma" w:cs="Tahoma"/>
                <w:b/>
                <w:bCs/>
              </w:rPr>
            </w:pPr>
            <w:r w:rsidRPr="00572C2F">
              <w:rPr>
                <w:rFonts w:ascii="Tahoma" w:hAnsi="Tahoma" w:cs="Tahoma"/>
                <w:b/>
                <w:bCs/>
              </w:rPr>
              <w:t>Contact number</w:t>
            </w:r>
            <w:r>
              <w:rPr>
                <w:rFonts w:ascii="Tahoma" w:hAnsi="Tahoma" w:cs="Tahoma"/>
                <w:b/>
                <w:bCs/>
              </w:rPr>
              <w:t xml:space="preserve"> </w:t>
            </w:r>
          </w:p>
        </w:tc>
        <w:tc>
          <w:tcPr>
            <w:tcW w:w="4188" w:type="dxa"/>
            <w:shd w:val="clear" w:color="auto" w:fill="E7E6E6" w:themeFill="background2"/>
          </w:tcPr>
          <w:p w14:paraId="5D7B58E6" w14:textId="77777777" w:rsidR="00D65F32" w:rsidRPr="00572C2F" w:rsidRDefault="00D65F32" w:rsidP="0040211F">
            <w:pPr>
              <w:rPr>
                <w:rFonts w:ascii="Tahoma" w:hAnsi="Tahoma" w:cs="Tahoma"/>
                <w:b/>
                <w:bCs/>
              </w:rPr>
            </w:pPr>
            <w:r w:rsidRPr="00572C2F">
              <w:rPr>
                <w:rFonts w:ascii="Tahoma" w:hAnsi="Tahoma" w:cs="Tahoma"/>
                <w:b/>
                <w:bCs/>
              </w:rPr>
              <w:t>Email</w:t>
            </w:r>
          </w:p>
        </w:tc>
      </w:tr>
      <w:tr w:rsidR="00D65F32" w14:paraId="16D03BDC" w14:textId="77777777" w:rsidTr="0040211F">
        <w:tc>
          <w:tcPr>
            <w:tcW w:w="1644" w:type="dxa"/>
            <w:shd w:val="clear" w:color="auto" w:fill="E7E6E6" w:themeFill="background2"/>
          </w:tcPr>
          <w:p w14:paraId="23A32581" w14:textId="77777777" w:rsidR="00D65F32" w:rsidRDefault="00D65F32" w:rsidP="0040211F">
            <w:pPr>
              <w:rPr>
                <w:rFonts w:ascii="Tahoma" w:hAnsi="Tahoma" w:cs="Tahoma"/>
              </w:rPr>
            </w:pPr>
          </w:p>
          <w:p w14:paraId="44E29C55" w14:textId="77777777" w:rsidR="00D65F32" w:rsidRDefault="00D65F32" w:rsidP="0040211F">
            <w:pPr>
              <w:rPr>
                <w:rFonts w:ascii="Tahoma" w:hAnsi="Tahoma" w:cs="Tahoma"/>
              </w:rPr>
            </w:pPr>
          </w:p>
          <w:p w14:paraId="449433E2" w14:textId="77777777" w:rsidR="00D65F32" w:rsidRDefault="00D65F32" w:rsidP="0040211F">
            <w:pPr>
              <w:rPr>
                <w:rFonts w:ascii="Tahoma" w:hAnsi="Tahoma" w:cs="Tahoma"/>
              </w:rPr>
            </w:pPr>
          </w:p>
        </w:tc>
        <w:tc>
          <w:tcPr>
            <w:tcW w:w="1438" w:type="dxa"/>
          </w:tcPr>
          <w:p w14:paraId="04973820" w14:textId="77777777" w:rsidR="00D65F32" w:rsidRDefault="00D65F32" w:rsidP="0040211F">
            <w:pPr>
              <w:rPr>
                <w:rFonts w:ascii="Tahoma" w:hAnsi="Tahoma" w:cs="Tahoma"/>
              </w:rPr>
            </w:pPr>
          </w:p>
        </w:tc>
        <w:tc>
          <w:tcPr>
            <w:tcW w:w="1802" w:type="dxa"/>
          </w:tcPr>
          <w:p w14:paraId="3850E0FE" w14:textId="77777777" w:rsidR="00D65F32" w:rsidRDefault="00D65F32" w:rsidP="0040211F">
            <w:pPr>
              <w:rPr>
                <w:rFonts w:ascii="Tahoma" w:hAnsi="Tahoma" w:cs="Tahoma"/>
              </w:rPr>
            </w:pPr>
          </w:p>
        </w:tc>
        <w:tc>
          <w:tcPr>
            <w:tcW w:w="4188" w:type="dxa"/>
          </w:tcPr>
          <w:p w14:paraId="11D4410D" w14:textId="77777777" w:rsidR="00D65F32" w:rsidRDefault="00D65F32" w:rsidP="0040211F">
            <w:pPr>
              <w:rPr>
                <w:rFonts w:ascii="Tahoma" w:hAnsi="Tahoma" w:cs="Tahoma"/>
              </w:rPr>
            </w:pPr>
          </w:p>
        </w:tc>
      </w:tr>
      <w:tr w:rsidR="00D65F32" w14:paraId="0E92A7BF" w14:textId="77777777" w:rsidTr="0040211F">
        <w:tc>
          <w:tcPr>
            <w:tcW w:w="1644" w:type="dxa"/>
            <w:shd w:val="clear" w:color="auto" w:fill="E7E6E6" w:themeFill="background2"/>
          </w:tcPr>
          <w:p w14:paraId="4D9519DF" w14:textId="77777777" w:rsidR="00D65F32" w:rsidRDefault="00D65F32" w:rsidP="0040211F">
            <w:pPr>
              <w:rPr>
                <w:rFonts w:ascii="Tahoma" w:hAnsi="Tahoma" w:cs="Tahoma"/>
              </w:rPr>
            </w:pPr>
          </w:p>
          <w:p w14:paraId="6C0E6DA1" w14:textId="77777777" w:rsidR="00D65F32" w:rsidRDefault="00D65F32" w:rsidP="0040211F">
            <w:pPr>
              <w:rPr>
                <w:rFonts w:ascii="Tahoma" w:hAnsi="Tahoma" w:cs="Tahoma"/>
              </w:rPr>
            </w:pPr>
          </w:p>
          <w:p w14:paraId="0090AFBB" w14:textId="77777777" w:rsidR="00D65F32" w:rsidRDefault="00D65F32" w:rsidP="0040211F">
            <w:pPr>
              <w:rPr>
                <w:rFonts w:ascii="Tahoma" w:hAnsi="Tahoma" w:cs="Tahoma"/>
              </w:rPr>
            </w:pPr>
          </w:p>
        </w:tc>
        <w:tc>
          <w:tcPr>
            <w:tcW w:w="1438" w:type="dxa"/>
          </w:tcPr>
          <w:p w14:paraId="49B23E53" w14:textId="77777777" w:rsidR="00D65F32" w:rsidRDefault="00D65F32" w:rsidP="0040211F">
            <w:pPr>
              <w:rPr>
                <w:rFonts w:ascii="Tahoma" w:hAnsi="Tahoma" w:cs="Tahoma"/>
              </w:rPr>
            </w:pPr>
          </w:p>
        </w:tc>
        <w:tc>
          <w:tcPr>
            <w:tcW w:w="1802" w:type="dxa"/>
          </w:tcPr>
          <w:p w14:paraId="560DC221" w14:textId="77777777" w:rsidR="00D65F32" w:rsidRDefault="00D65F32" w:rsidP="0040211F">
            <w:pPr>
              <w:rPr>
                <w:rFonts w:ascii="Tahoma" w:hAnsi="Tahoma" w:cs="Tahoma"/>
              </w:rPr>
            </w:pPr>
          </w:p>
        </w:tc>
        <w:tc>
          <w:tcPr>
            <w:tcW w:w="4188" w:type="dxa"/>
          </w:tcPr>
          <w:p w14:paraId="68DD5855" w14:textId="77777777" w:rsidR="00D65F32" w:rsidRDefault="00D65F32" w:rsidP="0040211F">
            <w:pPr>
              <w:rPr>
                <w:rFonts w:ascii="Tahoma" w:hAnsi="Tahoma" w:cs="Tahoma"/>
              </w:rPr>
            </w:pPr>
          </w:p>
        </w:tc>
      </w:tr>
    </w:tbl>
    <w:p w14:paraId="2B3A0F53" w14:textId="77777777" w:rsidR="00D65F32" w:rsidRDefault="00D65F32" w:rsidP="00F43EA0">
      <w:pPr>
        <w:tabs>
          <w:tab w:val="center" w:pos="4510"/>
        </w:tabs>
        <w:rPr>
          <w:rFonts w:ascii="Tahoma" w:hAnsi="Tahoma" w:cs="Tahoma"/>
          <w:b/>
          <w:bCs/>
        </w:rPr>
      </w:pPr>
    </w:p>
    <w:p w14:paraId="6D6A9AD2" w14:textId="77777777" w:rsidR="00C17582" w:rsidRPr="00C17582" w:rsidRDefault="00C17582" w:rsidP="00C17582">
      <w:pPr>
        <w:tabs>
          <w:tab w:val="center" w:pos="4510"/>
        </w:tabs>
        <w:jc w:val="both"/>
        <w:rPr>
          <w:rFonts w:ascii="Tahoma" w:hAnsi="Tahoma" w:cs="Tahoma"/>
          <w:b/>
          <w:bCs/>
        </w:rPr>
      </w:pPr>
      <w:r w:rsidRPr="00C17582">
        <w:rPr>
          <w:rFonts w:ascii="Tahoma" w:hAnsi="Tahoma" w:cs="Tahoma"/>
          <w:b/>
          <w:bCs/>
        </w:rPr>
        <w:t>Key telephone numbers of all available DSL</w:t>
      </w:r>
      <w:r w:rsidR="00B5216C">
        <w:rPr>
          <w:rFonts w:ascii="Tahoma" w:hAnsi="Tahoma" w:cs="Tahoma"/>
          <w:b/>
          <w:bCs/>
        </w:rPr>
        <w:t>’</w:t>
      </w:r>
      <w:r w:rsidRPr="00C17582">
        <w:rPr>
          <w:rFonts w:ascii="Tahoma" w:hAnsi="Tahoma" w:cs="Tahoma"/>
          <w:b/>
          <w:bCs/>
        </w:rPr>
        <w:t>s/deputies should be provided to staff covering the setting.</w:t>
      </w:r>
    </w:p>
    <w:p w14:paraId="2DC268EB" w14:textId="77777777" w:rsidR="00C17582" w:rsidRDefault="00C17582" w:rsidP="00C17582">
      <w:pPr>
        <w:tabs>
          <w:tab w:val="center" w:pos="4510"/>
        </w:tabs>
        <w:jc w:val="both"/>
        <w:rPr>
          <w:rFonts w:ascii="Tahoma" w:hAnsi="Tahoma" w:cs="Tahoma"/>
          <w:bCs/>
        </w:rPr>
      </w:pPr>
    </w:p>
    <w:p w14:paraId="163FD850" w14:textId="465F7B04" w:rsidR="00C17582" w:rsidRPr="00C17582" w:rsidRDefault="00C17582" w:rsidP="00C17582">
      <w:pPr>
        <w:tabs>
          <w:tab w:val="center" w:pos="4510"/>
        </w:tabs>
        <w:jc w:val="both"/>
        <w:rPr>
          <w:rFonts w:ascii="Tahoma" w:hAnsi="Tahoma" w:cs="Tahoma"/>
          <w:bCs/>
        </w:rPr>
      </w:pPr>
      <w:r w:rsidRPr="00C17582">
        <w:rPr>
          <w:rFonts w:ascii="Tahoma" w:hAnsi="Tahoma" w:cs="Tahoma"/>
          <w:b/>
          <w:bCs/>
        </w:rPr>
        <w:t xml:space="preserve">Staff should be reminded that they can make a referral in exceptional circumstances to the Customer Contact Centre number 01609 780780 and/or LADO contact number </w:t>
      </w:r>
      <w:r w:rsidRPr="00892D47">
        <w:rPr>
          <w:rFonts w:ascii="Tahoma" w:hAnsi="Tahoma" w:cs="Tahoma"/>
          <w:b/>
          <w:bCs/>
          <w:highlight w:val="yellow"/>
        </w:rPr>
        <w:t xml:space="preserve">01609 </w:t>
      </w:r>
      <w:r w:rsidR="00DC0564" w:rsidRPr="00892D47">
        <w:rPr>
          <w:rFonts w:ascii="Tahoma" w:hAnsi="Tahoma" w:cs="Tahoma"/>
          <w:b/>
          <w:bCs/>
          <w:highlight w:val="yellow"/>
        </w:rPr>
        <w:t>533080</w:t>
      </w:r>
      <w:r w:rsidRPr="00C17582">
        <w:rPr>
          <w:rFonts w:ascii="Tahoma" w:hAnsi="Tahoma" w:cs="Tahoma"/>
          <w:bCs/>
        </w:rPr>
        <w:t xml:space="preserve"> </w:t>
      </w:r>
    </w:p>
    <w:p w14:paraId="2A5A3FD8" w14:textId="77777777" w:rsidR="00C17582" w:rsidRPr="00986660" w:rsidRDefault="00C17582" w:rsidP="00F43EA0">
      <w:pPr>
        <w:tabs>
          <w:tab w:val="center" w:pos="4510"/>
        </w:tabs>
        <w:rPr>
          <w:rFonts w:ascii="Tahoma" w:hAnsi="Tahoma" w:cs="Tahoma"/>
          <w:b/>
          <w:bCs/>
        </w:rPr>
      </w:pPr>
    </w:p>
    <w:p w14:paraId="634FFF95" w14:textId="77777777" w:rsidR="00A130FF" w:rsidRPr="00A130FF" w:rsidRDefault="00986660" w:rsidP="003F0996">
      <w:pPr>
        <w:pStyle w:val="Heading1"/>
      </w:pPr>
      <w:bookmarkStart w:id="1" w:name="_Toc36299081"/>
      <w:r>
        <w:t>V</w:t>
      </w:r>
      <w:r w:rsidR="00A130FF" w:rsidRPr="00A130FF">
        <w:t>ulnerable children</w:t>
      </w:r>
      <w:bookmarkEnd w:id="1"/>
    </w:p>
    <w:p w14:paraId="0F0CE73A" w14:textId="77777777" w:rsidR="00F43EA0" w:rsidRDefault="00F43EA0" w:rsidP="00F43EA0">
      <w:pPr>
        <w:rPr>
          <w:rFonts w:ascii="Tahoma" w:hAnsi="Tahoma" w:cs="Tahoma"/>
        </w:rPr>
      </w:pPr>
    </w:p>
    <w:p w14:paraId="7D0F455A" w14:textId="77777777" w:rsidR="00A130FF" w:rsidRPr="00F43EA0" w:rsidRDefault="00A130FF" w:rsidP="00002311">
      <w:pPr>
        <w:jc w:val="both"/>
        <w:rPr>
          <w:rFonts w:ascii="Tahoma" w:hAnsi="Tahoma" w:cs="Tahoma"/>
        </w:rPr>
      </w:pPr>
      <w:r w:rsidRPr="00F43EA0">
        <w:rPr>
          <w:rFonts w:ascii="Tahoma" w:hAnsi="Tahoma" w:cs="Tahoma"/>
        </w:rPr>
        <w:t>Vulnerable children include those who have a social worker and those children and young people up to the age of 25 with education, health and care (EHC) plans.</w:t>
      </w:r>
    </w:p>
    <w:p w14:paraId="4DE4911E" w14:textId="77777777" w:rsidR="00F43EA0" w:rsidRDefault="00F43EA0" w:rsidP="00002311">
      <w:pPr>
        <w:jc w:val="both"/>
        <w:rPr>
          <w:rFonts w:ascii="Tahoma" w:hAnsi="Tahoma" w:cs="Tahoma"/>
        </w:rPr>
      </w:pPr>
    </w:p>
    <w:p w14:paraId="54A01CD0" w14:textId="77777777" w:rsidR="00A130FF" w:rsidRPr="00F43EA0" w:rsidRDefault="00A130FF" w:rsidP="00002311">
      <w:pPr>
        <w:jc w:val="both"/>
        <w:rPr>
          <w:rFonts w:ascii="Tahoma" w:hAnsi="Tahoma" w:cs="Tahoma"/>
        </w:rPr>
      </w:pPr>
      <w:r w:rsidRPr="00F43EA0">
        <w:rPr>
          <w:rFonts w:ascii="Tahoma" w:hAnsi="Tahoma" w:cs="Tahoma"/>
        </w:rPr>
        <w:t xml:space="preserve">Those who have a social worker include children who have a </w:t>
      </w:r>
      <w:r w:rsidR="003F0996">
        <w:rPr>
          <w:rFonts w:ascii="Tahoma" w:hAnsi="Tahoma" w:cs="Tahoma"/>
        </w:rPr>
        <w:t>C</w:t>
      </w:r>
      <w:r w:rsidRPr="00F43EA0">
        <w:rPr>
          <w:rFonts w:ascii="Tahoma" w:hAnsi="Tahoma" w:cs="Tahoma"/>
        </w:rPr>
        <w:t xml:space="preserve">hild </w:t>
      </w:r>
      <w:r w:rsidR="003F0996">
        <w:rPr>
          <w:rFonts w:ascii="Tahoma" w:hAnsi="Tahoma" w:cs="Tahoma"/>
        </w:rPr>
        <w:t>P</w:t>
      </w:r>
      <w:r w:rsidRPr="00F43EA0">
        <w:rPr>
          <w:rFonts w:ascii="Tahoma" w:hAnsi="Tahoma" w:cs="Tahoma"/>
        </w:rPr>
        <w:t xml:space="preserve">rotection </w:t>
      </w:r>
      <w:r w:rsidR="003F0996">
        <w:rPr>
          <w:rFonts w:ascii="Tahoma" w:hAnsi="Tahoma" w:cs="Tahoma"/>
        </w:rPr>
        <w:t>P</w:t>
      </w:r>
      <w:r w:rsidRPr="00F43EA0">
        <w:rPr>
          <w:rFonts w:ascii="Tahoma" w:hAnsi="Tahoma" w:cs="Tahoma"/>
        </w:rPr>
        <w:t xml:space="preserve">lan and those who are looked after by the </w:t>
      </w:r>
      <w:r w:rsidR="003F0996" w:rsidRPr="003F0996">
        <w:rPr>
          <w:rFonts w:ascii="Tahoma" w:hAnsi="Tahoma" w:cs="Tahoma"/>
        </w:rPr>
        <w:t>Local Authority</w:t>
      </w:r>
      <w:r w:rsidRPr="00F43EA0">
        <w:rPr>
          <w:rFonts w:ascii="Tahoma" w:hAnsi="Tahoma" w:cs="Tahoma"/>
        </w:rPr>
        <w:t>. A child may also be deemed to be vulnerable if they have been assessed as being in need or otherwise meet the definition in section 17 of the Children Act 1989.</w:t>
      </w:r>
    </w:p>
    <w:p w14:paraId="1D7E4D81" w14:textId="77777777" w:rsidR="00F43EA0" w:rsidRDefault="00F43EA0" w:rsidP="00002311">
      <w:pPr>
        <w:jc w:val="both"/>
        <w:rPr>
          <w:rFonts w:ascii="Tahoma" w:hAnsi="Tahoma" w:cs="Tahoma"/>
        </w:rPr>
      </w:pPr>
    </w:p>
    <w:p w14:paraId="116FFD99" w14:textId="77777777" w:rsidR="00A130FF" w:rsidRPr="00F43EA0" w:rsidRDefault="00A130FF" w:rsidP="00002311">
      <w:pPr>
        <w:jc w:val="both"/>
        <w:rPr>
          <w:rFonts w:ascii="Tahoma" w:hAnsi="Tahoma" w:cs="Tahoma"/>
        </w:rPr>
      </w:pPr>
      <w:r w:rsidRPr="00F43EA0">
        <w:rPr>
          <w:rFonts w:ascii="Tahoma" w:hAnsi="Tahoma" w:cs="Tahoma"/>
        </w:rPr>
        <w:t xml:space="preserve">Those with an EHC plan </w:t>
      </w:r>
      <w:r w:rsidR="00261DEF" w:rsidRPr="00F43EA0">
        <w:rPr>
          <w:rFonts w:ascii="Tahoma" w:hAnsi="Tahoma" w:cs="Tahoma"/>
        </w:rPr>
        <w:t>will</w:t>
      </w:r>
      <w:r w:rsidRPr="00F43EA0">
        <w:rPr>
          <w:rFonts w:ascii="Tahoma" w:hAnsi="Tahoma" w:cs="Tahoma"/>
        </w:rPr>
        <w:t xml:space="preserve"> be risk-assessed in consultation with the </w:t>
      </w:r>
      <w:r w:rsidR="003F0996" w:rsidRPr="003F0996">
        <w:rPr>
          <w:rFonts w:ascii="Tahoma" w:hAnsi="Tahoma" w:cs="Tahoma"/>
        </w:rPr>
        <w:t>Local Authority</w:t>
      </w:r>
      <w:r w:rsidR="003F0996" w:rsidRPr="00F43EA0">
        <w:rPr>
          <w:rFonts w:ascii="Tahoma" w:hAnsi="Tahoma" w:cs="Tahoma"/>
        </w:rPr>
        <w:t xml:space="preserve"> </w:t>
      </w:r>
      <w:r w:rsidRPr="00F43EA0">
        <w:rPr>
          <w:rFonts w:ascii="Tahoma" w:hAnsi="Tahoma" w:cs="Tahoma"/>
        </w:rPr>
        <w:t>and parents, to decide whether they need to continue to be offered a school place in order to meet their needs, or whether they can safely have their needs met at home. This could include, if necessary, carers, therapists or clinicians visiting the home to provide any essential services. Many children and young people with EHC plans can safely remain at home.</w:t>
      </w:r>
    </w:p>
    <w:p w14:paraId="10607EBF" w14:textId="77777777" w:rsidR="00F43EA0" w:rsidRDefault="00F43EA0" w:rsidP="00F43EA0">
      <w:pPr>
        <w:rPr>
          <w:rFonts w:ascii="Tahoma" w:hAnsi="Tahoma" w:cs="Tahoma"/>
        </w:rPr>
      </w:pPr>
    </w:p>
    <w:p w14:paraId="60EB26A6" w14:textId="77777777" w:rsidR="00A130FF" w:rsidRPr="00F43EA0" w:rsidRDefault="00A130FF" w:rsidP="00002311">
      <w:pPr>
        <w:jc w:val="both"/>
        <w:rPr>
          <w:rFonts w:ascii="Tahoma" w:hAnsi="Tahoma" w:cs="Tahoma"/>
        </w:rPr>
      </w:pPr>
      <w:r w:rsidRPr="00F43EA0">
        <w:rPr>
          <w:rFonts w:ascii="Tahoma" w:hAnsi="Tahoma" w:cs="Tahoma"/>
        </w:rPr>
        <w:t>Eligibility for free school meals in and of itself should not be the determining fa</w:t>
      </w:r>
      <w:r w:rsidR="00D56746" w:rsidRPr="00F43EA0">
        <w:rPr>
          <w:rFonts w:ascii="Tahoma" w:hAnsi="Tahoma" w:cs="Tahoma"/>
        </w:rPr>
        <w:t>ct</w:t>
      </w:r>
      <w:r w:rsidRPr="00F43EA0">
        <w:rPr>
          <w:rFonts w:ascii="Tahoma" w:hAnsi="Tahoma" w:cs="Tahoma"/>
        </w:rPr>
        <w:t>or in assessing vulnerability.</w:t>
      </w:r>
    </w:p>
    <w:p w14:paraId="38369029" w14:textId="77777777" w:rsidR="00F43EA0" w:rsidRDefault="00F43EA0" w:rsidP="00002311">
      <w:pPr>
        <w:jc w:val="both"/>
        <w:rPr>
          <w:rFonts w:ascii="Tahoma" w:hAnsi="Tahoma" w:cs="Tahoma"/>
        </w:rPr>
      </w:pPr>
    </w:p>
    <w:p w14:paraId="20455747" w14:textId="77777777" w:rsidR="00986660" w:rsidRPr="00F43EA0" w:rsidRDefault="00986660" w:rsidP="00002311">
      <w:pPr>
        <w:jc w:val="both"/>
        <w:rPr>
          <w:rFonts w:ascii="Tahoma" w:hAnsi="Tahoma" w:cs="Tahoma"/>
        </w:rPr>
      </w:pPr>
      <w:r w:rsidRPr="00F43EA0">
        <w:rPr>
          <w:rFonts w:ascii="Tahoma" w:hAnsi="Tahoma" w:cs="Tahoma"/>
        </w:rPr>
        <w:t xml:space="preserve">Senior leaders, especially </w:t>
      </w:r>
      <w:r w:rsidR="00261DEF" w:rsidRPr="00F43EA0">
        <w:rPr>
          <w:rFonts w:ascii="Tahoma" w:hAnsi="Tahoma" w:cs="Tahoma"/>
        </w:rPr>
        <w:t xml:space="preserve">the </w:t>
      </w:r>
      <w:r w:rsidRPr="00F43EA0">
        <w:rPr>
          <w:rFonts w:ascii="Tahoma" w:hAnsi="Tahoma" w:cs="Tahoma"/>
        </w:rPr>
        <w:t>D</w:t>
      </w:r>
      <w:r w:rsidR="00D56746" w:rsidRPr="00F43EA0">
        <w:rPr>
          <w:rFonts w:ascii="Tahoma" w:hAnsi="Tahoma" w:cs="Tahoma"/>
        </w:rPr>
        <w:t xml:space="preserve">esignated </w:t>
      </w:r>
      <w:r w:rsidRPr="00F43EA0">
        <w:rPr>
          <w:rFonts w:ascii="Tahoma" w:hAnsi="Tahoma" w:cs="Tahoma"/>
        </w:rPr>
        <w:t>S</w:t>
      </w:r>
      <w:r w:rsidR="00D56746" w:rsidRPr="00F43EA0">
        <w:rPr>
          <w:rFonts w:ascii="Tahoma" w:hAnsi="Tahoma" w:cs="Tahoma"/>
        </w:rPr>
        <w:t xml:space="preserve">afeguarding </w:t>
      </w:r>
      <w:r w:rsidRPr="00F43EA0">
        <w:rPr>
          <w:rFonts w:ascii="Tahoma" w:hAnsi="Tahoma" w:cs="Tahoma"/>
        </w:rPr>
        <w:t>L</w:t>
      </w:r>
      <w:r w:rsidR="00D56746" w:rsidRPr="00F43EA0">
        <w:rPr>
          <w:rFonts w:ascii="Tahoma" w:hAnsi="Tahoma" w:cs="Tahoma"/>
        </w:rPr>
        <w:t>ead</w:t>
      </w:r>
      <w:r w:rsidRPr="00F43EA0">
        <w:rPr>
          <w:rFonts w:ascii="Tahoma" w:hAnsi="Tahoma" w:cs="Tahoma"/>
        </w:rPr>
        <w:t xml:space="preserve"> (and deput</w:t>
      </w:r>
      <w:r w:rsidR="00261DEF" w:rsidRPr="00F43EA0">
        <w:rPr>
          <w:rFonts w:ascii="Tahoma" w:hAnsi="Tahoma" w:cs="Tahoma"/>
        </w:rPr>
        <w:t>y</w:t>
      </w:r>
      <w:r w:rsidRPr="00F43EA0">
        <w:rPr>
          <w:rFonts w:ascii="Tahoma" w:hAnsi="Tahoma" w:cs="Tahoma"/>
        </w:rPr>
        <w:t xml:space="preserve">) know who </w:t>
      </w:r>
      <w:r w:rsidR="00261DEF" w:rsidRPr="00F43EA0">
        <w:rPr>
          <w:rFonts w:ascii="Tahoma" w:hAnsi="Tahoma" w:cs="Tahoma"/>
        </w:rPr>
        <w:t>our</w:t>
      </w:r>
      <w:r w:rsidRPr="00F43EA0">
        <w:rPr>
          <w:rFonts w:ascii="Tahoma" w:hAnsi="Tahoma" w:cs="Tahoma"/>
        </w:rPr>
        <w:t xml:space="preserve"> most vulnerable children </w:t>
      </w:r>
      <w:r w:rsidR="003F0996">
        <w:rPr>
          <w:rFonts w:ascii="Tahoma" w:hAnsi="Tahoma" w:cs="Tahoma"/>
        </w:rPr>
        <w:t xml:space="preserve">are. They </w:t>
      </w:r>
      <w:r w:rsidRPr="00F43EA0">
        <w:rPr>
          <w:rFonts w:ascii="Tahoma" w:hAnsi="Tahoma" w:cs="Tahoma"/>
        </w:rPr>
        <w:t>have the flexibility to offer a place to those on the edge of receiving children’s social care support.</w:t>
      </w:r>
    </w:p>
    <w:p w14:paraId="1F32053A" w14:textId="77777777" w:rsidR="00F43EA0" w:rsidRDefault="00F43EA0" w:rsidP="00F43EA0">
      <w:pPr>
        <w:rPr>
          <w:rFonts w:ascii="Tahoma" w:hAnsi="Tahoma" w:cs="Tahoma"/>
          <w:highlight w:val="yellow"/>
        </w:rPr>
      </w:pPr>
    </w:p>
    <w:p w14:paraId="5CFF5204" w14:textId="77777777" w:rsidR="00986660" w:rsidRPr="00F43EA0" w:rsidRDefault="00002311" w:rsidP="00002311">
      <w:pPr>
        <w:jc w:val="both"/>
        <w:rPr>
          <w:rFonts w:ascii="Tahoma" w:hAnsi="Tahoma" w:cs="Tahoma"/>
        </w:rPr>
      </w:pPr>
      <w:r>
        <w:rPr>
          <w:rFonts w:ascii="Tahoma" w:hAnsi="Tahoma" w:cs="Tahoma"/>
          <w:highlight w:val="yellow"/>
        </w:rPr>
        <w:t>S</w:t>
      </w:r>
      <w:r w:rsidR="00261DEF" w:rsidRPr="00F43EA0">
        <w:rPr>
          <w:rFonts w:ascii="Tahoma" w:hAnsi="Tahoma" w:cs="Tahoma"/>
          <w:highlight w:val="yellow"/>
        </w:rPr>
        <w:t>chool name</w:t>
      </w:r>
      <w:r w:rsidR="00261DEF" w:rsidRPr="00F43EA0">
        <w:rPr>
          <w:rFonts w:ascii="Tahoma" w:hAnsi="Tahoma" w:cs="Tahoma"/>
        </w:rPr>
        <w:t xml:space="preserve"> </w:t>
      </w:r>
      <w:r w:rsidR="00986660" w:rsidRPr="00F43EA0">
        <w:rPr>
          <w:rFonts w:ascii="Tahoma" w:hAnsi="Tahoma" w:cs="Tahoma"/>
        </w:rPr>
        <w:t>will continue to work with and support children</w:t>
      </w:r>
      <w:r w:rsidR="007706BC" w:rsidRPr="00F43EA0">
        <w:rPr>
          <w:rFonts w:ascii="Tahoma" w:hAnsi="Tahoma" w:cs="Tahoma"/>
        </w:rPr>
        <w:t>’s</w:t>
      </w:r>
      <w:r w:rsidR="00986660" w:rsidRPr="00F43EA0">
        <w:rPr>
          <w:rFonts w:ascii="Tahoma" w:hAnsi="Tahoma" w:cs="Tahoma"/>
        </w:rPr>
        <w:t xml:space="preserve"> social workers to help protect vulnerable children. This includes working with</w:t>
      </w:r>
      <w:r w:rsidR="00261DEF" w:rsidRPr="00F43EA0">
        <w:rPr>
          <w:rFonts w:ascii="Tahoma" w:hAnsi="Tahoma" w:cs="Tahoma"/>
        </w:rPr>
        <w:t xml:space="preserve"> and s</w:t>
      </w:r>
      <w:r w:rsidR="00986660" w:rsidRPr="00F43EA0">
        <w:rPr>
          <w:rFonts w:ascii="Tahoma" w:hAnsi="Tahoma" w:cs="Tahoma"/>
        </w:rPr>
        <w:t xml:space="preserve">upporting children’s social workers and the </w:t>
      </w:r>
      <w:r w:rsidR="007706BC" w:rsidRPr="00F43EA0">
        <w:rPr>
          <w:rFonts w:ascii="Tahoma" w:hAnsi="Tahoma" w:cs="Tahoma"/>
        </w:rPr>
        <w:t>l</w:t>
      </w:r>
      <w:r w:rsidR="00986660" w:rsidRPr="00F43EA0">
        <w:rPr>
          <w:rFonts w:ascii="Tahoma" w:hAnsi="Tahoma" w:cs="Tahoma"/>
        </w:rPr>
        <w:t xml:space="preserve">ocal </w:t>
      </w:r>
      <w:r w:rsidR="007706BC" w:rsidRPr="00F43EA0">
        <w:rPr>
          <w:rFonts w:ascii="Tahoma" w:hAnsi="Tahoma" w:cs="Tahoma"/>
        </w:rPr>
        <w:t>a</w:t>
      </w:r>
      <w:r w:rsidR="00986660" w:rsidRPr="00F43EA0">
        <w:rPr>
          <w:rFonts w:ascii="Tahoma" w:hAnsi="Tahoma" w:cs="Tahoma"/>
        </w:rPr>
        <w:t>uthority virtual school head (VSH) for looked-after and previously looked-after children. The lead person for this will be</w:t>
      </w:r>
      <w:r w:rsidR="00261DEF" w:rsidRPr="00F43EA0">
        <w:rPr>
          <w:rFonts w:ascii="Tahoma" w:hAnsi="Tahoma" w:cs="Tahoma"/>
        </w:rPr>
        <w:t xml:space="preserve">: </w:t>
      </w:r>
      <w:r w:rsidR="00261DEF" w:rsidRPr="00F43EA0">
        <w:rPr>
          <w:rFonts w:ascii="Tahoma" w:hAnsi="Tahoma" w:cs="Tahoma"/>
          <w:highlight w:val="yellow"/>
        </w:rPr>
        <w:t>name</w:t>
      </w:r>
    </w:p>
    <w:p w14:paraId="49FA5C63" w14:textId="77777777" w:rsidR="0035243F" w:rsidRDefault="0035243F" w:rsidP="0035243F">
      <w:pPr>
        <w:rPr>
          <w:rFonts w:ascii="Tahoma" w:hAnsi="Tahoma" w:cs="Tahoma"/>
          <w:highlight w:val="yellow"/>
        </w:rPr>
      </w:pPr>
    </w:p>
    <w:p w14:paraId="24B72240" w14:textId="3F551864" w:rsidR="0035243F" w:rsidRPr="0035243F" w:rsidRDefault="00CE43FA" w:rsidP="0035243F">
      <w:pPr>
        <w:rPr>
          <w:rFonts w:ascii="Tahoma" w:eastAsia="Tahoma" w:hAnsi="Tahoma" w:cs="Tahoma"/>
        </w:rPr>
      </w:pPr>
      <w:r w:rsidRPr="00892D47">
        <w:rPr>
          <w:rFonts w:ascii="Tahoma" w:hAnsi="Tahoma" w:cs="Tahoma"/>
          <w:highlight w:val="yellow"/>
        </w:rPr>
        <w:t>A</w:t>
      </w:r>
      <w:r w:rsidR="0035243F" w:rsidRPr="00892D47">
        <w:rPr>
          <w:rFonts w:ascii="Tahoma" w:hAnsi="Tahoma" w:cs="Tahoma"/>
          <w:highlight w:val="yellow"/>
        </w:rPr>
        <w:t xml:space="preserve">ttendance </w:t>
      </w:r>
      <w:r w:rsidRPr="00892D47">
        <w:rPr>
          <w:rFonts w:ascii="Tahoma" w:hAnsi="Tahoma" w:cs="Tahoma"/>
          <w:highlight w:val="yellow"/>
        </w:rPr>
        <w:t>from</w:t>
      </w:r>
      <w:r w:rsidRPr="00892D47">
        <w:rPr>
          <w:highlight w:val="yellow"/>
        </w:rPr>
        <w:t xml:space="preserve"> v</w:t>
      </w:r>
      <w:r w:rsidRPr="00892D47">
        <w:rPr>
          <w:rFonts w:ascii="Tahoma" w:hAnsi="Tahoma" w:cs="Tahoma"/>
          <w:highlight w:val="yellow"/>
        </w:rPr>
        <w:t>ulnerable children</w:t>
      </w:r>
      <w:r w:rsidR="0035243F" w:rsidRPr="00892D47">
        <w:rPr>
          <w:rFonts w:ascii="Tahoma" w:hAnsi="Tahoma" w:cs="Tahoma"/>
          <w:highlight w:val="yellow"/>
        </w:rPr>
        <w:t xml:space="preserve"> is expected, where it is appropriate for them (that is, where there are no shielding concerns for </w:t>
      </w:r>
      <w:r w:rsidR="0035243F" w:rsidRPr="0035243F">
        <w:rPr>
          <w:rFonts w:ascii="Tahoma" w:hAnsi="Tahoma" w:cs="Tahoma"/>
          <w:highlight w:val="yellow"/>
        </w:rPr>
        <w:t>the child or their household, and/or following a risk assessment for children with an EHC plan</w:t>
      </w:r>
      <w:r w:rsidR="0035243F">
        <w:rPr>
          <w:rFonts w:ascii="Tahoma" w:hAnsi="Tahoma" w:cs="Tahoma"/>
          <w:highlight w:val="yellow"/>
        </w:rPr>
        <w:t xml:space="preserve">, </w:t>
      </w:r>
      <w:r w:rsidR="006829EC">
        <w:rPr>
          <w:rFonts w:ascii="Tahoma" w:hAnsi="Tahoma" w:cs="Tahoma"/>
          <w:highlight w:val="yellow"/>
        </w:rPr>
        <w:t xml:space="preserve">and </w:t>
      </w:r>
      <w:r w:rsidR="0035243F" w:rsidRPr="0035243F">
        <w:rPr>
          <w:rFonts w:ascii="Tahoma" w:eastAsia="Tahoma" w:hAnsi="Tahoma" w:cs="Tahoma"/>
          <w:highlight w:val="yellow"/>
        </w:rPr>
        <w:t xml:space="preserve">they do not </w:t>
      </w:r>
      <w:r w:rsidR="0035243F" w:rsidRPr="0035243F">
        <w:rPr>
          <w:rFonts w:ascii="Tahoma" w:eastAsia="Tahoma" w:hAnsi="Tahoma" w:cs="Tahoma"/>
          <w:highlight w:val="yellow"/>
        </w:rPr>
        <w:lastRenderedPageBreak/>
        <w:t>show or display signs of</w:t>
      </w:r>
      <w:r w:rsidR="006829EC">
        <w:rPr>
          <w:rFonts w:ascii="Tahoma" w:eastAsia="Tahoma" w:hAnsi="Tahoma" w:cs="Tahoma"/>
          <w:highlight w:val="yellow"/>
        </w:rPr>
        <w:t xml:space="preserve"> having contracted COVID 19</w:t>
      </w:r>
      <w:r w:rsidR="0035243F" w:rsidRPr="0035243F">
        <w:rPr>
          <w:rFonts w:ascii="Tahoma" w:hAnsi="Tahoma" w:cs="Tahoma"/>
          <w:highlight w:val="yellow"/>
        </w:rPr>
        <w:t>), so that they can gain the educational and wellbeing benefits of attending. Vulnerable children</w:t>
      </w:r>
      <w:r>
        <w:rPr>
          <w:rFonts w:ascii="Tahoma" w:hAnsi="Tahoma" w:cs="Tahoma"/>
          <w:highlight w:val="yellow"/>
        </w:rPr>
        <w:t>,</w:t>
      </w:r>
      <w:r w:rsidR="0035243F" w:rsidRPr="0035243F">
        <w:rPr>
          <w:rFonts w:ascii="Tahoma" w:hAnsi="Tahoma" w:cs="Tahoma"/>
          <w:highlight w:val="yellow"/>
        </w:rPr>
        <w:t xml:space="preserve"> regardless of year group</w:t>
      </w:r>
      <w:r>
        <w:rPr>
          <w:rFonts w:ascii="Tahoma" w:hAnsi="Tahoma" w:cs="Tahoma"/>
          <w:highlight w:val="yellow"/>
        </w:rPr>
        <w:t>,</w:t>
      </w:r>
      <w:r w:rsidR="0035243F" w:rsidRPr="0035243F">
        <w:rPr>
          <w:rFonts w:ascii="Tahoma" w:hAnsi="Tahoma" w:cs="Tahoma"/>
          <w:highlight w:val="yellow"/>
        </w:rPr>
        <w:t xml:space="preserve"> that have not been attending in the recent period are expected to return to nursery, early years, school or college provision where this would now be appropriate for them to do so</w:t>
      </w:r>
      <w:r w:rsidR="0035243F" w:rsidRPr="0035243F">
        <w:rPr>
          <w:rFonts w:ascii="Tahoma" w:hAnsi="Tahoma" w:cs="Tahoma"/>
        </w:rPr>
        <w:t xml:space="preserve">. </w:t>
      </w:r>
    </w:p>
    <w:p w14:paraId="20A9B463" w14:textId="77777777" w:rsidR="00A130FF" w:rsidRPr="00F43EA0" w:rsidRDefault="00A130FF" w:rsidP="00002311">
      <w:pPr>
        <w:jc w:val="both"/>
        <w:rPr>
          <w:rFonts w:ascii="Tahoma" w:hAnsi="Tahoma" w:cs="Tahoma"/>
        </w:rPr>
      </w:pPr>
      <w:r w:rsidRPr="00F43EA0">
        <w:rPr>
          <w:rFonts w:ascii="Tahoma" w:hAnsi="Tahoma" w:cs="Tahoma"/>
        </w:rPr>
        <w:t xml:space="preserve">In circumstances where a parent does not want to bring their child to an education setting, and their child is considered vulnerable, the social worker and </w:t>
      </w:r>
      <w:r w:rsidR="00261DEF" w:rsidRPr="00F43EA0">
        <w:rPr>
          <w:rFonts w:ascii="Tahoma" w:hAnsi="Tahoma" w:cs="Tahoma"/>
          <w:highlight w:val="yellow"/>
        </w:rPr>
        <w:t>school name</w:t>
      </w:r>
      <w:r w:rsidR="00261DEF" w:rsidRPr="00F43EA0">
        <w:rPr>
          <w:rFonts w:ascii="Tahoma" w:hAnsi="Tahoma" w:cs="Tahoma"/>
        </w:rPr>
        <w:t xml:space="preserve"> will</w:t>
      </w:r>
      <w:r w:rsidRPr="00F43EA0">
        <w:rPr>
          <w:rFonts w:ascii="Tahoma" w:hAnsi="Tahoma" w:cs="Tahoma"/>
        </w:rPr>
        <w:t xml:space="preserve"> explore the reasons for this directly with the parent.</w:t>
      </w:r>
    </w:p>
    <w:p w14:paraId="297A0A37" w14:textId="77777777" w:rsidR="00F43EA0" w:rsidRDefault="00F43EA0" w:rsidP="00002311">
      <w:pPr>
        <w:jc w:val="both"/>
        <w:rPr>
          <w:rFonts w:ascii="Tahoma" w:hAnsi="Tahoma" w:cs="Tahoma"/>
        </w:rPr>
      </w:pPr>
    </w:p>
    <w:p w14:paraId="49E6A810" w14:textId="77777777" w:rsidR="00A130FF" w:rsidRPr="00F43EA0" w:rsidRDefault="00A130FF" w:rsidP="00002311">
      <w:pPr>
        <w:jc w:val="both"/>
        <w:rPr>
          <w:rFonts w:ascii="Tahoma" w:hAnsi="Tahoma" w:cs="Tahoma"/>
        </w:rPr>
      </w:pPr>
      <w:r w:rsidRPr="00F43EA0">
        <w:rPr>
          <w:rFonts w:ascii="Tahoma" w:hAnsi="Tahoma" w:cs="Tahoma"/>
        </w:rPr>
        <w:t xml:space="preserve">Where parents are concerned about the risk of the child </w:t>
      </w:r>
      <w:r w:rsidR="003F0996">
        <w:rPr>
          <w:rFonts w:ascii="Tahoma" w:hAnsi="Tahoma" w:cs="Tahoma"/>
        </w:rPr>
        <w:t>contracting COVID19</w:t>
      </w:r>
      <w:r w:rsidRPr="00F43EA0">
        <w:rPr>
          <w:rFonts w:ascii="Tahoma" w:hAnsi="Tahoma" w:cs="Tahoma"/>
        </w:rPr>
        <w:t xml:space="preserve">, </w:t>
      </w:r>
      <w:r w:rsidR="00261DEF" w:rsidRPr="00F43EA0">
        <w:rPr>
          <w:rFonts w:ascii="Tahoma" w:hAnsi="Tahoma" w:cs="Tahoma"/>
          <w:highlight w:val="yellow"/>
        </w:rPr>
        <w:t>school name</w:t>
      </w:r>
      <w:r w:rsidR="00261DEF" w:rsidRPr="00F43EA0">
        <w:rPr>
          <w:rFonts w:ascii="Tahoma" w:hAnsi="Tahoma" w:cs="Tahoma"/>
        </w:rPr>
        <w:t xml:space="preserve"> </w:t>
      </w:r>
      <w:r w:rsidRPr="00F43EA0">
        <w:rPr>
          <w:rFonts w:ascii="Tahoma" w:hAnsi="Tahoma" w:cs="Tahoma"/>
        </w:rPr>
        <w:t xml:space="preserve">or </w:t>
      </w:r>
      <w:r w:rsidR="00261DEF" w:rsidRPr="00F43EA0">
        <w:rPr>
          <w:rFonts w:ascii="Tahoma" w:hAnsi="Tahoma" w:cs="Tahoma"/>
        </w:rPr>
        <w:t xml:space="preserve">the </w:t>
      </w:r>
      <w:r w:rsidRPr="00F43EA0">
        <w:rPr>
          <w:rFonts w:ascii="Tahoma" w:hAnsi="Tahoma" w:cs="Tahoma"/>
        </w:rPr>
        <w:t xml:space="preserve">social worker </w:t>
      </w:r>
      <w:r w:rsidR="00261DEF" w:rsidRPr="00F43EA0">
        <w:rPr>
          <w:rFonts w:ascii="Tahoma" w:hAnsi="Tahoma" w:cs="Tahoma"/>
        </w:rPr>
        <w:t>will</w:t>
      </w:r>
      <w:r w:rsidRPr="00F43EA0">
        <w:rPr>
          <w:rFonts w:ascii="Tahoma" w:hAnsi="Tahoma" w:cs="Tahoma"/>
        </w:rPr>
        <w:t xml:space="preserve"> talk through these anxieties with the parent</w:t>
      </w:r>
      <w:r w:rsidR="003F0996">
        <w:rPr>
          <w:rFonts w:ascii="Tahoma" w:hAnsi="Tahoma" w:cs="Tahoma"/>
        </w:rPr>
        <w:t xml:space="preserve">/carer </w:t>
      </w:r>
      <w:r w:rsidRPr="00F43EA0">
        <w:rPr>
          <w:rFonts w:ascii="Tahoma" w:hAnsi="Tahoma" w:cs="Tahoma"/>
        </w:rPr>
        <w:t>following the advice set out by Public Health England.</w:t>
      </w:r>
    </w:p>
    <w:p w14:paraId="30CA3D9D" w14:textId="77777777" w:rsidR="00F43EA0" w:rsidRDefault="00F43EA0" w:rsidP="00F43EA0">
      <w:pPr>
        <w:rPr>
          <w:rFonts w:ascii="Tahoma" w:hAnsi="Tahoma" w:cs="Tahoma"/>
        </w:rPr>
      </w:pPr>
    </w:p>
    <w:p w14:paraId="59AA74AB" w14:textId="66884A48" w:rsidR="00A130FF" w:rsidRDefault="00002311" w:rsidP="00002311">
      <w:pPr>
        <w:jc w:val="both"/>
        <w:rPr>
          <w:rFonts w:ascii="Tahoma" w:hAnsi="Tahoma" w:cs="Tahoma"/>
        </w:rPr>
      </w:pPr>
      <w:r>
        <w:rPr>
          <w:rFonts w:ascii="Tahoma" w:hAnsi="Tahoma" w:cs="Tahoma"/>
          <w:highlight w:val="yellow"/>
        </w:rPr>
        <w:t>S</w:t>
      </w:r>
      <w:r w:rsidR="00261DEF" w:rsidRPr="00F43EA0">
        <w:rPr>
          <w:rFonts w:ascii="Tahoma" w:hAnsi="Tahoma" w:cs="Tahoma"/>
          <w:highlight w:val="yellow"/>
        </w:rPr>
        <w:t>chool name</w:t>
      </w:r>
      <w:r w:rsidR="00261DEF" w:rsidRPr="00F43EA0">
        <w:rPr>
          <w:rFonts w:ascii="Tahoma" w:hAnsi="Tahoma" w:cs="Tahoma"/>
        </w:rPr>
        <w:t xml:space="preserve"> will </w:t>
      </w:r>
      <w:r w:rsidR="00A130FF" w:rsidRPr="00F43EA0">
        <w:rPr>
          <w:rFonts w:ascii="Tahoma" w:hAnsi="Tahoma" w:cs="Tahoma"/>
        </w:rPr>
        <w:t xml:space="preserve">encourage </w:t>
      </w:r>
      <w:r w:rsidR="00261DEF" w:rsidRPr="00F43EA0">
        <w:rPr>
          <w:rFonts w:ascii="Tahoma" w:hAnsi="Tahoma" w:cs="Tahoma"/>
        </w:rPr>
        <w:t xml:space="preserve">our vulnerable </w:t>
      </w:r>
      <w:r w:rsidR="00A130FF" w:rsidRPr="00F43EA0">
        <w:rPr>
          <w:rFonts w:ascii="Tahoma" w:hAnsi="Tahoma" w:cs="Tahoma"/>
        </w:rPr>
        <w:t xml:space="preserve">children and young people to attend </w:t>
      </w:r>
      <w:r w:rsidR="00261DEF" w:rsidRPr="00F43EA0">
        <w:rPr>
          <w:rFonts w:ascii="Tahoma" w:hAnsi="Tahoma" w:cs="Tahoma"/>
        </w:rPr>
        <w:t>school</w:t>
      </w:r>
      <w:r w:rsidR="00A130FF" w:rsidRPr="00F43EA0">
        <w:rPr>
          <w:rFonts w:ascii="Tahoma" w:hAnsi="Tahoma" w:cs="Tahoma"/>
        </w:rPr>
        <w:t>, including remotely if needed.</w:t>
      </w:r>
    </w:p>
    <w:p w14:paraId="22250A25" w14:textId="7F39EDE0" w:rsidR="0067012B" w:rsidRPr="00B504BE" w:rsidRDefault="00500335" w:rsidP="00002311">
      <w:pPr>
        <w:jc w:val="both"/>
        <w:rPr>
          <w:rFonts w:ascii="Tahoma" w:hAnsi="Tahoma" w:cs="Tahoma"/>
          <w:highlight w:val="yellow"/>
        </w:rPr>
      </w:pPr>
      <w:r w:rsidRPr="00500335">
        <w:rPr>
          <w:rFonts w:ascii="Tahoma" w:hAnsi="Tahoma" w:cs="Tahoma"/>
          <w:highlight w:val="yellow"/>
        </w:rPr>
        <w:t xml:space="preserve">For </w:t>
      </w:r>
      <w:r w:rsidR="00DA4099">
        <w:rPr>
          <w:rFonts w:ascii="Tahoma" w:hAnsi="Tahoma" w:cs="Tahoma"/>
          <w:highlight w:val="yellow"/>
        </w:rPr>
        <w:t xml:space="preserve">vulnerable pupils with a social worker </w:t>
      </w:r>
      <w:r w:rsidRPr="00500335">
        <w:rPr>
          <w:rFonts w:ascii="Tahoma" w:hAnsi="Tahoma" w:cs="Tahoma"/>
          <w:highlight w:val="yellow"/>
        </w:rPr>
        <w:t xml:space="preserve">where it is determined that a child should remain at home, contact by the school should continue and this decision should be reviewed on a four-weekly </w:t>
      </w:r>
      <w:r w:rsidR="00085506">
        <w:rPr>
          <w:rFonts w:ascii="Tahoma" w:hAnsi="Tahoma" w:cs="Tahoma"/>
          <w:highlight w:val="yellow"/>
        </w:rPr>
        <w:t xml:space="preserve">minimum </w:t>
      </w:r>
      <w:r w:rsidRPr="00500335">
        <w:rPr>
          <w:rFonts w:ascii="Tahoma" w:hAnsi="Tahoma" w:cs="Tahoma"/>
          <w:highlight w:val="yellow"/>
        </w:rPr>
        <w:t>basis</w:t>
      </w:r>
      <w:r w:rsidR="00B504BE">
        <w:rPr>
          <w:rFonts w:ascii="Tahoma" w:hAnsi="Tahoma" w:cs="Tahoma"/>
          <w:highlight w:val="yellow"/>
        </w:rPr>
        <w:t xml:space="preserve">. </w:t>
      </w:r>
      <w:r w:rsidRPr="00500335">
        <w:rPr>
          <w:rFonts w:ascii="Tahoma" w:hAnsi="Tahoma" w:cs="Tahoma"/>
          <w:highlight w:val="yellow"/>
        </w:rPr>
        <w:t xml:space="preserve">Contact with vulnerable pupils must be on a weekly basis as an absolute minimum, and this should be </w:t>
      </w:r>
      <w:r w:rsidR="00DC0564">
        <w:rPr>
          <w:rFonts w:ascii="Tahoma" w:hAnsi="Tahoma" w:cs="Tahoma"/>
          <w:highlight w:val="yellow"/>
        </w:rPr>
        <w:t>recorded</w:t>
      </w:r>
      <w:r w:rsidR="00DC0564" w:rsidRPr="00500335">
        <w:rPr>
          <w:rFonts w:ascii="Tahoma" w:hAnsi="Tahoma" w:cs="Tahoma"/>
          <w:highlight w:val="yellow"/>
        </w:rPr>
        <w:t xml:space="preserve"> </w:t>
      </w:r>
      <w:r w:rsidRPr="00500335">
        <w:rPr>
          <w:rFonts w:ascii="Tahoma" w:hAnsi="Tahoma" w:cs="Tahoma"/>
          <w:highlight w:val="yellow"/>
        </w:rPr>
        <w:t xml:space="preserve">within </w:t>
      </w:r>
      <w:r w:rsidR="00085506">
        <w:rPr>
          <w:rFonts w:ascii="Tahoma" w:hAnsi="Tahoma" w:cs="Tahoma"/>
          <w:highlight w:val="yellow"/>
        </w:rPr>
        <w:t xml:space="preserve">a </w:t>
      </w:r>
      <w:r w:rsidRPr="00500335">
        <w:rPr>
          <w:rFonts w:ascii="Tahoma" w:hAnsi="Tahoma" w:cs="Tahoma"/>
          <w:highlight w:val="yellow"/>
        </w:rPr>
        <w:t>School Attendance Plan</w:t>
      </w:r>
      <w:r w:rsidRPr="00500335">
        <w:rPr>
          <w:rFonts w:ascii="Tahoma" w:hAnsi="Tahoma" w:cs="Tahoma"/>
        </w:rPr>
        <w:t xml:space="preserve"> </w:t>
      </w:r>
    </w:p>
    <w:p w14:paraId="7B4AACA5" w14:textId="77777777" w:rsidR="00261DEF" w:rsidRDefault="00261DEF" w:rsidP="00F43EA0">
      <w:pPr>
        <w:rPr>
          <w:rFonts w:ascii="Tahoma" w:hAnsi="Tahoma" w:cs="Tahoma"/>
        </w:rPr>
      </w:pPr>
    </w:p>
    <w:p w14:paraId="507C43BE" w14:textId="77777777" w:rsidR="00A130FF" w:rsidRDefault="00A130FF" w:rsidP="003F0996">
      <w:pPr>
        <w:pStyle w:val="Heading1"/>
      </w:pPr>
      <w:bookmarkStart w:id="2" w:name="_Toc36299082"/>
      <w:r>
        <w:t>Attendance monitoring</w:t>
      </w:r>
      <w:bookmarkEnd w:id="2"/>
    </w:p>
    <w:p w14:paraId="4A3FA8F7" w14:textId="77777777" w:rsidR="00F43EA0" w:rsidRDefault="00F43EA0" w:rsidP="00F43EA0"/>
    <w:p w14:paraId="03CF1DB6" w14:textId="4E1E4BC6" w:rsidR="006829EC" w:rsidRPr="00892D47" w:rsidRDefault="006829EC" w:rsidP="006829EC">
      <w:pPr>
        <w:rPr>
          <w:rStyle w:val="Hyperlink"/>
          <w:rFonts w:ascii="Arial" w:hAnsi="Arial" w:cs="Arial"/>
          <w:color w:val="0B0C0C"/>
          <w:highlight w:val="yellow"/>
          <w:u w:val="none"/>
        </w:rPr>
      </w:pPr>
      <w:r w:rsidRPr="00E375E9">
        <w:rPr>
          <w:rFonts w:ascii="Arial" w:hAnsi="Arial" w:cs="Arial"/>
          <w:color w:val="0B0C0C"/>
          <w:highlight w:val="yellow"/>
        </w:rPr>
        <w:t xml:space="preserve">School name will resume taking the attendance register from 1 June and continue to complete the online Educational Setting Status form which gives the Department for Education daily updates on how many children and staff are attending aligned to </w:t>
      </w:r>
    </w:p>
    <w:p w14:paraId="18FAA8BA" w14:textId="67E7A089" w:rsidR="00892D47" w:rsidRPr="006829EC" w:rsidRDefault="009362E7" w:rsidP="006829EC">
      <w:pPr>
        <w:rPr>
          <w:rFonts w:ascii="Arial" w:hAnsi="Arial" w:cs="Arial"/>
          <w:color w:val="0B0C0C"/>
        </w:rPr>
      </w:pPr>
      <w:hyperlink r:id="rId12" w:history="1">
        <w:r w:rsidR="00892D47" w:rsidRPr="00892D47">
          <w:rPr>
            <w:rStyle w:val="Hyperlink"/>
            <w:rFonts w:ascii="Arial" w:hAnsi="Arial" w:cs="Arial"/>
            <w:highlight w:val="yellow"/>
          </w:rPr>
          <w:t>DFE Guidance: Recording attendance during  the coronavirus ( COVID-19) outbreak Updated 28th May 2020</w:t>
        </w:r>
      </w:hyperlink>
    </w:p>
    <w:p w14:paraId="3BB3727C" w14:textId="42033B41" w:rsidR="006829EC" w:rsidRDefault="006829EC" w:rsidP="0038550C">
      <w:pPr>
        <w:jc w:val="both"/>
        <w:rPr>
          <w:rFonts w:ascii="Tahoma" w:hAnsi="Tahoma" w:cs="Tahoma"/>
        </w:rPr>
      </w:pPr>
    </w:p>
    <w:p w14:paraId="655DF432" w14:textId="30017FCA" w:rsidR="00AC5C1D" w:rsidRPr="00AC5C1D" w:rsidRDefault="00085506" w:rsidP="0038550C">
      <w:pPr>
        <w:jc w:val="both"/>
        <w:rPr>
          <w:rFonts w:ascii="Tahoma" w:hAnsi="Tahoma" w:cs="Tahoma"/>
        </w:rPr>
      </w:pPr>
      <w:r w:rsidRPr="00085506">
        <w:rPr>
          <w:rFonts w:ascii="Tahoma" w:hAnsi="Tahoma" w:cs="Tahoma"/>
          <w:highlight w:val="yellow"/>
        </w:rPr>
        <w:t>S</w:t>
      </w:r>
      <w:r w:rsidR="00AC5C1D" w:rsidRPr="00085506">
        <w:rPr>
          <w:rFonts w:ascii="Tahoma" w:hAnsi="Tahoma" w:cs="Tahoma"/>
          <w:highlight w:val="yellow"/>
        </w:rPr>
        <w:t xml:space="preserve">chool name </w:t>
      </w:r>
      <w:r w:rsidRPr="00085506">
        <w:rPr>
          <w:rFonts w:ascii="Tahoma" w:hAnsi="Tahoma" w:cs="Tahoma"/>
          <w:highlight w:val="yellow"/>
        </w:rPr>
        <w:t xml:space="preserve">will submit daily </w:t>
      </w:r>
      <w:r>
        <w:rPr>
          <w:rFonts w:ascii="Tahoma" w:hAnsi="Tahoma" w:cs="Tahoma"/>
          <w:highlight w:val="yellow"/>
        </w:rPr>
        <w:t xml:space="preserve">attendance figures </w:t>
      </w:r>
      <w:r w:rsidRPr="00085506">
        <w:rPr>
          <w:rFonts w:ascii="Tahoma" w:hAnsi="Tahoma" w:cs="Tahoma"/>
          <w:highlight w:val="yellow"/>
        </w:rPr>
        <w:t>to the DfE by 12 noon</w:t>
      </w:r>
      <w:r w:rsidR="00892D47">
        <w:rPr>
          <w:rFonts w:ascii="Tahoma" w:hAnsi="Tahoma" w:cs="Tahoma"/>
          <w:highlight w:val="yellow"/>
        </w:rPr>
        <w:t xml:space="preserve"> each day, </w:t>
      </w:r>
      <w:r>
        <w:rPr>
          <w:rFonts w:ascii="Tahoma" w:hAnsi="Tahoma" w:cs="Tahoma"/>
          <w:highlight w:val="yellow"/>
        </w:rPr>
        <w:t xml:space="preserve">using the educational settings form.  </w:t>
      </w:r>
    </w:p>
    <w:p w14:paraId="606E1E9E" w14:textId="77777777" w:rsidR="00AC5C1D" w:rsidRPr="00AC5C1D" w:rsidRDefault="00AC5C1D" w:rsidP="0038550C">
      <w:pPr>
        <w:jc w:val="both"/>
        <w:rPr>
          <w:rFonts w:ascii="Tahoma" w:hAnsi="Tahoma" w:cs="Tahoma"/>
        </w:rPr>
      </w:pPr>
    </w:p>
    <w:p w14:paraId="7B998849" w14:textId="77777777" w:rsidR="00A130FF" w:rsidRPr="00AC5C1D" w:rsidRDefault="00AC5C1D" w:rsidP="0038550C">
      <w:pPr>
        <w:jc w:val="both"/>
        <w:rPr>
          <w:rFonts w:ascii="Tahoma" w:hAnsi="Tahoma" w:cs="Tahoma"/>
        </w:rPr>
      </w:pPr>
      <w:r w:rsidRPr="00AC5C1D">
        <w:rPr>
          <w:rFonts w:ascii="Tahoma" w:hAnsi="Tahoma" w:cs="Tahoma"/>
        </w:rPr>
        <w:t>If the school has closed, we will complete the return once as requested by the DfE.</w:t>
      </w:r>
    </w:p>
    <w:p w14:paraId="4C0E4025" w14:textId="77777777" w:rsidR="00F43EA0" w:rsidRDefault="00F43EA0" w:rsidP="0038550C">
      <w:pPr>
        <w:jc w:val="both"/>
        <w:rPr>
          <w:rFonts w:ascii="Tahoma" w:hAnsi="Tahoma" w:cs="Tahoma"/>
        </w:rPr>
      </w:pPr>
    </w:p>
    <w:p w14:paraId="59BFAD5F" w14:textId="5E93F6F4" w:rsidR="00A130FF" w:rsidRPr="00F43EA0" w:rsidRDefault="00002311" w:rsidP="0038550C">
      <w:pPr>
        <w:jc w:val="both"/>
        <w:rPr>
          <w:rFonts w:ascii="Tahoma" w:hAnsi="Tahoma" w:cs="Tahoma"/>
        </w:rPr>
      </w:pPr>
      <w:r>
        <w:rPr>
          <w:rFonts w:ascii="Tahoma" w:hAnsi="Tahoma" w:cs="Tahoma"/>
          <w:highlight w:val="yellow"/>
        </w:rPr>
        <w:t>S</w:t>
      </w:r>
      <w:r w:rsidR="00261DEF" w:rsidRPr="00F43EA0">
        <w:rPr>
          <w:rFonts w:ascii="Tahoma" w:hAnsi="Tahoma" w:cs="Tahoma"/>
          <w:highlight w:val="yellow"/>
        </w:rPr>
        <w:t>chool name</w:t>
      </w:r>
      <w:r w:rsidR="00261DEF" w:rsidRPr="00F43EA0">
        <w:rPr>
          <w:rFonts w:ascii="Tahoma" w:hAnsi="Tahoma" w:cs="Tahoma"/>
        </w:rPr>
        <w:t xml:space="preserve"> </w:t>
      </w:r>
      <w:r w:rsidR="00A130FF" w:rsidRPr="00F43EA0">
        <w:rPr>
          <w:rFonts w:ascii="Tahoma" w:hAnsi="Tahoma" w:cs="Tahoma"/>
        </w:rPr>
        <w:t xml:space="preserve">and social workers </w:t>
      </w:r>
      <w:r w:rsidR="00261DEF" w:rsidRPr="00F43EA0">
        <w:rPr>
          <w:rFonts w:ascii="Tahoma" w:hAnsi="Tahoma" w:cs="Tahoma"/>
        </w:rPr>
        <w:t>will</w:t>
      </w:r>
      <w:r w:rsidR="00A130FF" w:rsidRPr="00F43EA0">
        <w:rPr>
          <w:rFonts w:ascii="Tahoma" w:hAnsi="Tahoma" w:cs="Tahoma"/>
        </w:rPr>
        <w:t xml:space="preserve"> </w:t>
      </w:r>
      <w:r w:rsidR="00261DEF" w:rsidRPr="00F43EA0">
        <w:rPr>
          <w:rFonts w:ascii="Tahoma" w:hAnsi="Tahoma" w:cs="Tahoma"/>
        </w:rPr>
        <w:t>agree</w:t>
      </w:r>
      <w:r w:rsidR="00A130FF" w:rsidRPr="00F43EA0">
        <w:rPr>
          <w:rFonts w:ascii="Tahoma" w:hAnsi="Tahoma" w:cs="Tahoma"/>
        </w:rPr>
        <w:t xml:space="preserve"> with </w:t>
      </w:r>
      <w:r w:rsidR="003F0996">
        <w:rPr>
          <w:rFonts w:ascii="Tahoma" w:hAnsi="Tahoma" w:cs="Tahoma"/>
        </w:rPr>
        <w:t>parents/carers</w:t>
      </w:r>
      <w:r w:rsidR="00A130FF" w:rsidRPr="00F43EA0">
        <w:rPr>
          <w:rFonts w:ascii="Tahoma" w:hAnsi="Tahoma" w:cs="Tahoma"/>
        </w:rPr>
        <w:t xml:space="preserve"> whether </w:t>
      </w:r>
      <w:r w:rsidR="00CE43FA">
        <w:rPr>
          <w:rFonts w:ascii="Tahoma" w:hAnsi="Tahoma" w:cs="Tahoma"/>
        </w:rPr>
        <w:t>C</w:t>
      </w:r>
      <w:r w:rsidR="00A130FF" w:rsidRPr="00F43EA0">
        <w:rPr>
          <w:rFonts w:ascii="Tahoma" w:hAnsi="Tahoma" w:cs="Tahoma"/>
        </w:rPr>
        <w:t xml:space="preserve">hildren in </w:t>
      </w:r>
      <w:r w:rsidR="00CE43FA">
        <w:rPr>
          <w:rFonts w:ascii="Tahoma" w:hAnsi="Tahoma" w:cs="Tahoma"/>
        </w:rPr>
        <w:t>N</w:t>
      </w:r>
      <w:r w:rsidR="00A130FF" w:rsidRPr="00F43EA0">
        <w:rPr>
          <w:rFonts w:ascii="Tahoma" w:hAnsi="Tahoma" w:cs="Tahoma"/>
        </w:rPr>
        <w:t xml:space="preserve">eed should be attending </w:t>
      </w:r>
      <w:r w:rsidR="00261DEF" w:rsidRPr="00F43EA0">
        <w:rPr>
          <w:rFonts w:ascii="Tahoma" w:hAnsi="Tahoma" w:cs="Tahoma"/>
        </w:rPr>
        <w:t>school</w:t>
      </w:r>
      <w:r w:rsidR="00A130FF" w:rsidRPr="00F43EA0">
        <w:rPr>
          <w:rFonts w:ascii="Tahoma" w:hAnsi="Tahoma" w:cs="Tahoma"/>
        </w:rPr>
        <w:t xml:space="preserve"> – </w:t>
      </w:r>
      <w:r w:rsidR="00261DEF" w:rsidRPr="00F43EA0">
        <w:rPr>
          <w:rFonts w:ascii="Tahoma" w:hAnsi="Tahoma" w:cs="Tahoma"/>
          <w:highlight w:val="yellow"/>
        </w:rPr>
        <w:t>school name</w:t>
      </w:r>
      <w:r w:rsidR="00261DEF" w:rsidRPr="00F43EA0">
        <w:rPr>
          <w:rFonts w:ascii="Tahoma" w:hAnsi="Tahoma" w:cs="Tahoma"/>
        </w:rPr>
        <w:t xml:space="preserve"> will</w:t>
      </w:r>
      <w:r w:rsidR="00A130FF" w:rsidRPr="00F43EA0">
        <w:rPr>
          <w:rFonts w:ascii="Tahoma" w:hAnsi="Tahoma" w:cs="Tahoma"/>
        </w:rPr>
        <w:t xml:space="preserve"> </w:t>
      </w:r>
      <w:r w:rsidR="00DC0564" w:rsidRPr="00215177">
        <w:rPr>
          <w:rFonts w:ascii="Tahoma" w:hAnsi="Tahoma" w:cs="Tahoma"/>
          <w:highlight w:val="yellow"/>
        </w:rPr>
        <w:t>immediately</w:t>
      </w:r>
      <w:r w:rsidR="00892D47">
        <w:rPr>
          <w:rFonts w:ascii="Tahoma" w:hAnsi="Tahoma" w:cs="Tahoma"/>
        </w:rPr>
        <w:t xml:space="preserve"> </w:t>
      </w:r>
      <w:r w:rsidR="00A130FF" w:rsidRPr="00F43EA0">
        <w:rPr>
          <w:rFonts w:ascii="Tahoma" w:hAnsi="Tahoma" w:cs="Tahoma"/>
        </w:rPr>
        <w:t xml:space="preserve">follow up on any pupil that they were expecting to attend, who does not. </w:t>
      </w:r>
      <w:r w:rsidR="00261DEF" w:rsidRPr="00F43EA0">
        <w:rPr>
          <w:rFonts w:ascii="Tahoma" w:hAnsi="Tahoma" w:cs="Tahoma"/>
          <w:highlight w:val="yellow"/>
        </w:rPr>
        <w:t>school name</w:t>
      </w:r>
      <w:r w:rsidR="00261DEF" w:rsidRPr="00F43EA0">
        <w:rPr>
          <w:rFonts w:ascii="Tahoma" w:hAnsi="Tahoma" w:cs="Tahoma"/>
        </w:rPr>
        <w:t xml:space="preserve"> will also </w:t>
      </w:r>
      <w:r w:rsidR="00A130FF" w:rsidRPr="00F43EA0">
        <w:rPr>
          <w:rFonts w:ascii="Tahoma" w:hAnsi="Tahoma" w:cs="Tahoma"/>
        </w:rPr>
        <w:t>follow up with any parent or carer who has arranged care for their child(</w:t>
      </w:r>
      <w:r w:rsidR="00C747B9">
        <w:rPr>
          <w:rFonts w:ascii="Tahoma" w:hAnsi="Tahoma" w:cs="Tahoma"/>
        </w:rPr>
        <w:t>r</w:t>
      </w:r>
      <w:r w:rsidR="00A130FF" w:rsidRPr="00F43EA0">
        <w:rPr>
          <w:rFonts w:ascii="Tahoma" w:hAnsi="Tahoma" w:cs="Tahoma"/>
        </w:rPr>
        <w:t xml:space="preserve">en) and the child(ren) subsequently do not attend. </w:t>
      </w:r>
    </w:p>
    <w:p w14:paraId="296AFEDD" w14:textId="77777777" w:rsidR="00F43EA0" w:rsidRDefault="00F43EA0" w:rsidP="00F43EA0">
      <w:pPr>
        <w:rPr>
          <w:rFonts w:ascii="Tahoma" w:hAnsi="Tahoma" w:cs="Tahoma"/>
        </w:rPr>
      </w:pPr>
    </w:p>
    <w:p w14:paraId="08C0269A" w14:textId="77777777" w:rsidR="006C03C8" w:rsidRPr="00F43EA0" w:rsidRDefault="00A130FF" w:rsidP="0038550C">
      <w:pPr>
        <w:jc w:val="both"/>
        <w:rPr>
          <w:rFonts w:ascii="Tahoma" w:hAnsi="Tahoma" w:cs="Tahoma"/>
        </w:rPr>
      </w:pPr>
      <w:r w:rsidRPr="00F43EA0">
        <w:rPr>
          <w:rFonts w:ascii="Tahoma" w:hAnsi="Tahoma" w:cs="Tahoma"/>
        </w:rPr>
        <w:t xml:space="preserve">To support the </w:t>
      </w:r>
      <w:r w:rsidR="0038550C" w:rsidRPr="00F43EA0">
        <w:rPr>
          <w:rFonts w:ascii="Tahoma" w:hAnsi="Tahoma" w:cs="Tahoma"/>
        </w:rPr>
        <w:t xml:space="preserve">above, </w:t>
      </w:r>
      <w:r w:rsidR="0038550C" w:rsidRPr="00F43EA0">
        <w:rPr>
          <w:rFonts w:ascii="Tahoma" w:hAnsi="Tahoma" w:cs="Tahoma"/>
          <w:highlight w:val="yellow"/>
        </w:rPr>
        <w:t>school</w:t>
      </w:r>
      <w:r w:rsidR="006C03C8" w:rsidRPr="00F43EA0">
        <w:rPr>
          <w:rFonts w:ascii="Tahoma" w:hAnsi="Tahoma" w:cs="Tahoma"/>
          <w:highlight w:val="yellow"/>
        </w:rPr>
        <w:t xml:space="preserve"> name</w:t>
      </w:r>
      <w:r w:rsidR="006C03C8" w:rsidRPr="00F43EA0">
        <w:rPr>
          <w:rFonts w:ascii="Tahoma" w:hAnsi="Tahoma" w:cs="Tahoma"/>
        </w:rPr>
        <w:t xml:space="preserve"> will, when</w:t>
      </w:r>
      <w:r w:rsidRPr="00F43EA0">
        <w:rPr>
          <w:rFonts w:ascii="Tahoma" w:hAnsi="Tahoma" w:cs="Tahoma"/>
        </w:rPr>
        <w:t xml:space="preserve"> communicating with parent</w:t>
      </w:r>
      <w:r w:rsidR="003F0996">
        <w:rPr>
          <w:rFonts w:ascii="Tahoma" w:hAnsi="Tahoma" w:cs="Tahoma"/>
        </w:rPr>
        <w:t xml:space="preserve">s/carers </w:t>
      </w:r>
      <w:r w:rsidRPr="00F43EA0">
        <w:rPr>
          <w:rFonts w:ascii="Tahoma" w:hAnsi="Tahoma" w:cs="Tahoma"/>
        </w:rPr>
        <w:t>and carers</w:t>
      </w:r>
      <w:r w:rsidR="006C03C8" w:rsidRPr="00F43EA0">
        <w:rPr>
          <w:rFonts w:ascii="Tahoma" w:hAnsi="Tahoma" w:cs="Tahoma"/>
        </w:rPr>
        <w:t>,</w:t>
      </w:r>
      <w:r w:rsidRPr="00F43EA0">
        <w:rPr>
          <w:rFonts w:ascii="Tahoma" w:hAnsi="Tahoma" w:cs="Tahoma"/>
        </w:rPr>
        <w:t xml:space="preserve"> confirm emergency contact numbers are correct and ask for any additional emergency contact numbers where they are available. </w:t>
      </w:r>
    </w:p>
    <w:p w14:paraId="4E958BE8" w14:textId="77777777" w:rsidR="00F43EA0" w:rsidRDefault="00F43EA0" w:rsidP="0038550C">
      <w:pPr>
        <w:jc w:val="both"/>
        <w:rPr>
          <w:rFonts w:ascii="Tahoma" w:hAnsi="Tahoma" w:cs="Tahoma"/>
        </w:rPr>
      </w:pPr>
    </w:p>
    <w:p w14:paraId="5A251254" w14:textId="77777777" w:rsidR="00A130FF" w:rsidRPr="00F43EA0" w:rsidRDefault="00A130FF" w:rsidP="0038550C">
      <w:pPr>
        <w:jc w:val="both"/>
        <w:rPr>
          <w:rFonts w:ascii="Tahoma" w:hAnsi="Tahoma" w:cs="Tahoma"/>
        </w:rPr>
      </w:pPr>
      <w:r w:rsidRPr="00F43EA0">
        <w:rPr>
          <w:rFonts w:ascii="Tahoma" w:hAnsi="Tahoma" w:cs="Tahoma"/>
        </w:rPr>
        <w:t xml:space="preserve">In all circumstances where a vulnerable child does not take up their place at school, or discontinues, </w:t>
      </w:r>
      <w:r w:rsidR="006C03C8" w:rsidRPr="00F43EA0">
        <w:rPr>
          <w:rFonts w:ascii="Tahoma" w:hAnsi="Tahoma" w:cs="Tahoma"/>
          <w:highlight w:val="yellow"/>
        </w:rPr>
        <w:t>school name</w:t>
      </w:r>
      <w:r w:rsidR="006C03C8" w:rsidRPr="00F43EA0">
        <w:rPr>
          <w:rFonts w:ascii="Tahoma" w:hAnsi="Tahoma" w:cs="Tahoma"/>
        </w:rPr>
        <w:t xml:space="preserve"> will</w:t>
      </w:r>
      <w:r w:rsidRPr="00F43EA0">
        <w:rPr>
          <w:rFonts w:ascii="Tahoma" w:hAnsi="Tahoma" w:cs="Tahoma"/>
        </w:rPr>
        <w:t xml:space="preserve"> notify their social worker.</w:t>
      </w:r>
    </w:p>
    <w:p w14:paraId="6E8F97B8" w14:textId="3F416C93" w:rsidR="00215177" w:rsidRDefault="00215177" w:rsidP="00F43EA0">
      <w:pPr>
        <w:ind w:left="360"/>
        <w:rPr>
          <w:rFonts w:ascii="Tahoma" w:hAnsi="Tahoma" w:cs="Tahoma"/>
        </w:rPr>
      </w:pPr>
    </w:p>
    <w:p w14:paraId="289261B7" w14:textId="68D2E383" w:rsidR="00681237" w:rsidRDefault="00215177" w:rsidP="00215177">
      <w:pPr>
        <w:rPr>
          <w:rFonts w:ascii="Tahoma" w:eastAsia="Tahoma" w:hAnsi="Tahoma" w:cs="Tahoma"/>
        </w:rPr>
      </w:pPr>
      <w:r w:rsidRPr="00681237">
        <w:rPr>
          <w:rFonts w:ascii="Tahoma" w:eastAsia="Tahoma" w:hAnsi="Tahoma" w:cs="Tahoma"/>
          <w:highlight w:val="yellow"/>
        </w:rPr>
        <w:lastRenderedPageBreak/>
        <w:t>School name attendance monitoring is informed by the principles</w:t>
      </w:r>
      <w:r w:rsidR="00681237" w:rsidRPr="00681237">
        <w:rPr>
          <w:rFonts w:ascii="Tahoma" w:eastAsia="Tahoma" w:hAnsi="Tahoma" w:cs="Tahoma"/>
          <w:highlight w:val="yellow"/>
        </w:rPr>
        <w:t xml:space="preserve"> which apply to this phase of wider opening included in the ‘Approach: first phase of wider opening of educational and child care settings’</w:t>
      </w:r>
      <w:r w:rsidR="00681237">
        <w:rPr>
          <w:rFonts w:ascii="Tahoma" w:eastAsia="Tahoma" w:hAnsi="Tahoma" w:cs="Tahoma"/>
        </w:rPr>
        <w:t xml:space="preserve">  </w:t>
      </w:r>
    </w:p>
    <w:p w14:paraId="4C9838EE" w14:textId="77777777" w:rsidR="00681237" w:rsidRPr="00904383" w:rsidRDefault="009362E7" w:rsidP="00681237">
      <w:pPr>
        <w:jc w:val="both"/>
        <w:rPr>
          <w:rFonts w:ascii="Tahoma" w:hAnsi="Tahoma" w:cs="Tahoma"/>
        </w:rPr>
      </w:pPr>
      <w:hyperlink r:id="rId13" w:history="1">
        <w:r w:rsidR="00681237" w:rsidRPr="00681237">
          <w:rPr>
            <w:rStyle w:val="Hyperlink"/>
            <w:rFonts w:ascii="Tahoma" w:hAnsi="Tahoma" w:cs="Tahoma"/>
            <w:highlight w:val="yellow"/>
          </w:rPr>
          <w:t>DfE Guidance: Actions for education and childcare settings to prepare for wider opening from 1 June 2020 Updated 1 June 2020</w:t>
        </w:r>
      </w:hyperlink>
    </w:p>
    <w:p w14:paraId="7C659B14" w14:textId="178D4D58" w:rsidR="00215177" w:rsidRDefault="00215177" w:rsidP="00215177">
      <w:pPr>
        <w:rPr>
          <w:rFonts w:ascii="Tahoma" w:eastAsia="Tahoma" w:hAnsi="Tahoma" w:cs="Tahoma"/>
        </w:rPr>
      </w:pPr>
      <w:r w:rsidRPr="00D41060">
        <w:rPr>
          <w:rFonts w:ascii="Tahoma" w:eastAsia="Tahoma" w:hAnsi="Tahoma" w:cs="Tahoma"/>
        </w:rPr>
        <w:t xml:space="preserve"> </w:t>
      </w:r>
    </w:p>
    <w:p w14:paraId="60FB3777" w14:textId="6257D005" w:rsidR="00215177" w:rsidRPr="00681237" w:rsidRDefault="00215177" w:rsidP="00681237">
      <w:pPr>
        <w:pStyle w:val="ListParagraph"/>
        <w:numPr>
          <w:ilvl w:val="0"/>
          <w:numId w:val="29"/>
        </w:numPr>
        <w:rPr>
          <w:rFonts w:ascii="Tahoma" w:eastAsia="Tahoma" w:hAnsi="Tahoma" w:cs="Tahoma"/>
          <w:highlight w:val="yellow"/>
        </w:rPr>
      </w:pPr>
      <w:r w:rsidRPr="00681237">
        <w:rPr>
          <w:rFonts w:ascii="Tahoma" w:eastAsia="Tahoma" w:hAnsi="Tahoma" w:cs="Tahoma"/>
          <w:highlight w:val="yellow"/>
        </w:rPr>
        <w:t>Children and young people in eligible year groups are strongly encouraged to attend (where there are no shielding concerns for the child or their household), so that they can gain the educational and wellbeing benefits of attending</w:t>
      </w:r>
    </w:p>
    <w:p w14:paraId="208BAAF9" w14:textId="77777777" w:rsidR="00215177" w:rsidRPr="00215177" w:rsidRDefault="00215177" w:rsidP="00215177">
      <w:pPr>
        <w:pStyle w:val="ListParagraph"/>
        <w:numPr>
          <w:ilvl w:val="0"/>
          <w:numId w:val="28"/>
        </w:numPr>
        <w:rPr>
          <w:rFonts w:ascii="Tahoma" w:eastAsia="Tahoma" w:hAnsi="Tahoma" w:cs="Tahoma"/>
          <w:highlight w:val="yellow"/>
        </w:rPr>
      </w:pPr>
      <w:r w:rsidRPr="00215177">
        <w:rPr>
          <w:rFonts w:ascii="Tahoma" w:eastAsia="Tahoma" w:hAnsi="Tahoma" w:cs="Tahoma"/>
          <w:highlight w:val="yellow"/>
        </w:rPr>
        <w:t>vulnerable children of all year groups continue to be expected and encouraged to attend educational provision where it is appropriate for them to do so (for children with education health and care (EHC) plans this will be informed by a risk assessment approach)</w:t>
      </w:r>
    </w:p>
    <w:p w14:paraId="292AC4A9" w14:textId="77777777" w:rsidR="00215177" w:rsidRPr="00215177" w:rsidRDefault="00215177" w:rsidP="00215177">
      <w:pPr>
        <w:pStyle w:val="ListParagraph"/>
        <w:numPr>
          <w:ilvl w:val="0"/>
          <w:numId w:val="28"/>
        </w:numPr>
        <w:rPr>
          <w:rFonts w:ascii="Tahoma" w:eastAsia="Tahoma" w:hAnsi="Tahoma" w:cs="Tahoma"/>
          <w:highlight w:val="yellow"/>
        </w:rPr>
      </w:pPr>
      <w:r w:rsidRPr="00215177">
        <w:rPr>
          <w:rFonts w:ascii="Tahoma" w:eastAsia="Tahoma" w:hAnsi="Tahoma" w:cs="Tahoma"/>
          <w:highlight w:val="yellow"/>
        </w:rPr>
        <w:t>children, young people and staff who have been classed as clinically extremely vulnerable due to pre-existing medical conditions have been advised to shield. We do not expect people in this category to be attending school or college, and they should continue to be supported to learn or work at home as much as possible.</w:t>
      </w:r>
    </w:p>
    <w:p w14:paraId="68C755B1" w14:textId="77777777" w:rsidR="00215177" w:rsidRPr="00215177" w:rsidRDefault="00215177" w:rsidP="00215177">
      <w:pPr>
        <w:pStyle w:val="ListParagraph"/>
        <w:numPr>
          <w:ilvl w:val="0"/>
          <w:numId w:val="28"/>
        </w:numPr>
        <w:rPr>
          <w:rFonts w:ascii="Tahoma" w:eastAsia="Tahoma" w:hAnsi="Tahoma" w:cs="Tahoma"/>
          <w:highlight w:val="yellow"/>
        </w:rPr>
      </w:pPr>
      <w:r w:rsidRPr="00215177">
        <w:rPr>
          <w:rFonts w:ascii="Tahoma" w:eastAsia="Tahoma" w:hAnsi="Tahoma" w:cs="Tahoma"/>
          <w:highlight w:val="yellow"/>
        </w:rPr>
        <w:t>a child/young person or a member of staff who lives with someone who is clinically vulnerable (but not clinically extremely vulnerable), including those who are pregnant, can attend their education or childcare setting</w:t>
      </w:r>
    </w:p>
    <w:p w14:paraId="422F6063" w14:textId="77777777" w:rsidR="00215177" w:rsidRPr="00215177" w:rsidRDefault="00215177" w:rsidP="00215177">
      <w:pPr>
        <w:pStyle w:val="ListParagraph"/>
        <w:numPr>
          <w:ilvl w:val="0"/>
          <w:numId w:val="28"/>
        </w:numPr>
        <w:rPr>
          <w:rFonts w:ascii="Tahoma" w:eastAsia="Tahoma" w:hAnsi="Tahoma" w:cs="Tahoma"/>
          <w:highlight w:val="yellow"/>
        </w:rPr>
      </w:pPr>
      <w:r w:rsidRPr="00215177">
        <w:rPr>
          <w:rFonts w:ascii="Tahoma" w:eastAsia="Tahoma" w:hAnsi="Tahoma" w:cs="Tahoma"/>
          <w:highlight w:val="yellow"/>
        </w:rPr>
        <w:t>if a child/young person or staff member lives in a household with someone who is extremely clinically vulnerable, as set out in the guidance on shielding, it is advised they only attend an education or childcare setting if stringent social distancing can be adhered to and, in the case of children, if they are able to understand and follow those instructions. This may not be possible for very young children and older children without the capacity to adhere to the instructions on social distancing. If stringent social distancing cannot be adhered to, we do not expect those individuals to attend. They should be supported to learn or work at home</w:t>
      </w:r>
    </w:p>
    <w:p w14:paraId="2E917DD3" w14:textId="77777777" w:rsidR="00215177" w:rsidRPr="00215177" w:rsidRDefault="00215177" w:rsidP="00215177">
      <w:pPr>
        <w:pStyle w:val="ListParagraph"/>
        <w:numPr>
          <w:ilvl w:val="0"/>
          <w:numId w:val="28"/>
        </w:numPr>
        <w:rPr>
          <w:rFonts w:ascii="Tahoma" w:eastAsia="Tahoma" w:hAnsi="Tahoma" w:cs="Tahoma"/>
          <w:highlight w:val="yellow"/>
        </w:rPr>
      </w:pPr>
      <w:r w:rsidRPr="00215177">
        <w:rPr>
          <w:rFonts w:ascii="Tahoma" w:eastAsia="Tahoma" w:hAnsi="Tahoma" w:cs="Tahoma"/>
          <w:highlight w:val="yellow"/>
        </w:rPr>
        <w:t>staff and children or young people should not attend if they have symptoms or are self-isolating due to symptoms in their household</w:t>
      </w:r>
    </w:p>
    <w:p w14:paraId="1E94C28C" w14:textId="0491772A" w:rsidR="00215177" w:rsidRDefault="00215177" w:rsidP="00215177">
      <w:pPr>
        <w:rPr>
          <w:rFonts w:ascii="Tahoma" w:eastAsia="Tahoma" w:hAnsi="Tahoma" w:cs="Tahoma"/>
        </w:rPr>
      </w:pPr>
    </w:p>
    <w:p w14:paraId="5B953982" w14:textId="303C1071" w:rsidR="0040211F" w:rsidRPr="0040211F" w:rsidRDefault="0040211F" w:rsidP="00215177">
      <w:pPr>
        <w:rPr>
          <w:rFonts w:ascii="Tahoma" w:eastAsia="Tahoma" w:hAnsi="Tahoma" w:cs="Tahoma"/>
        </w:rPr>
      </w:pPr>
      <w:r w:rsidRPr="0040211F">
        <w:rPr>
          <w:rFonts w:ascii="Tahoma" w:hAnsi="Tahoma" w:cs="Tahoma"/>
          <w:color w:val="0B0C0C"/>
          <w:highlight w:val="yellow"/>
        </w:rPr>
        <w:t>For those pupils eligible to attend, schools should address absence by sensitively exploring parents’ and pupils’ concerns and what is preventing attendance and work with them to re-engage pupils where appropriate. Families should notify their nursery/school/college as normal if their child is unable to attend. Schools should also continue to follow up with any parent or carer whose child has been expected to attend and doesn’t.</w:t>
      </w:r>
    </w:p>
    <w:p w14:paraId="50FDBCF5" w14:textId="61B39A2B" w:rsidR="00116F14" w:rsidRDefault="00116F14" w:rsidP="00215177">
      <w:pPr>
        <w:rPr>
          <w:rFonts w:ascii="Tahoma" w:hAnsi="Tahoma" w:cs="Tahoma"/>
        </w:rPr>
      </w:pPr>
    </w:p>
    <w:p w14:paraId="3146E802" w14:textId="77777777" w:rsidR="00A130FF" w:rsidRDefault="00A130FF" w:rsidP="003F0996">
      <w:pPr>
        <w:pStyle w:val="Heading1"/>
        <w:rPr>
          <w:bCs/>
        </w:rPr>
      </w:pPr>
      <w:bookmarkStart w:id="3" w:name="_Toc36299083"/>
      <w:r w:rsidRPr="00A130FF">
        <w:rPr>
          <w:bCs/>
        </w:rPr>
        <w:t>Designated Safeguarding Lead</w:t>
      </w:r>
      <w:bookmarkEnd w:id="3"/>
    </w:p>
    <w:p w14:paraId="083F68E0" w14:textId="77777777" w:rsidR="00F43EA0" w:rsidRDefault="00F43EA0" w:rsidP="00F43EA0"/>
    <w:p w14:paraId="03A70C2E" w14:textId="77777777" w:rsidR="00572C2F" w:rsidRPr="00F43EA0" w:rsidRDefault="00572C2F" w:rsidP="00F43EA0">
      <w:pPr>
        <w:rPr>
          <w:rFonts w:ascii="Tahoma" w:hAnsi="Tahoma" w:cs="Tahoma"/>
        </w:rPr>
      </w:pPr>
      <w:r w:rsidRPr="00F43EA0">
        <w:rPr>
          <w:rFonts w:ascii="Tahoma" w:hAnsi="Tahoma" w:cs="Tahoma"/>
          <w:highlight w:val="yellow"/>
        </w:rPr>
        <w:t>NAME</w:t>
      </w:r>
      <w:r w:rsidRPr="00F43EA0">
        <w:rPr>
          <w:rFonts w:ascii="Tahoma" w:hAnsi="Tahoma" w:cs="Tahoma"/>
        </w:rPr>
        <w:t xml:space="preserve"> school has a Designated Safeguarding Lead </w:t>
      </w:r>
      <w:r w:rsidR="00D56746" w:rsidRPr="00F43EA0">
        <w:rPr>
          <w:rFonts w:ascii="Tahoma" w:hAnsi="Tahoma" w:cs="Tahoma"/>
        </w:rPr>
        <w:t xml:space="preserve">(DSL) </w:t>
      </w:r>
      <w:r w:rsidRPr="00F43EA0">
        <w:rPr>
          <w:rFonts w:ascii="Tahoma" w:hAnsi="Tahoma" w:cs="Tahoma"/>
        </w:rPr>
        <w:t xml:space="preserve">and a Deputy </w:t>
      </w:r>
      <w:r w:rsidR="00D56746" w:rsidRPr="00F43EA0">
        <w:rPr>
          <w:rFonts w:ascii="Tahoma" w:hAnsi="Tahoma" w:cs="Tahoma"/>
        </w:rPr>
        <w:t>DSL</w:t>
      </w:r>
      <w:r w:rsidR="005D0280" w:rsidRPr="00F43EA0">
        <w:rPr>
          <w:rFonts w:ascii="Tahoma" w:hAnsi="Tahoma" w:cs="Tahoma"/>
        </w:rPr>
        <w:t>.</w:t>
      </w:r>
    </w:p>
    <w:p w14:paraId="3A8AFA08" w14:textId="77777777" w:rsidR="00F43EA0" w:rsidRDefault="00F43EA0" w:rsidP="00F43EA0">
      <w:pPr>
        <w:rPr>
          <w:rFonts w:ascii="Tahoma" w:hAnsi="Tahoma" w:cs="Tahoma"/>
        </w:rPr>
      </w:pPr>
    </w:p>
    <w:p w14:paraId="00A6DD07" w14:textId="77777777" w:rsidR="00572C2F" w:rsidRPr="00F43EA0" w:rsidRDefault="0038550C" w:rsidP="00F43EA0">
      <w:pPr>
        <w:rPr>
          <w:rFonts w:ascii="Tahoma" w:hAnsi="Tahoma" w:cs="Tahoma"/>
        </w:rPr>
      </w:pPr>
      <w:r>
        <w:rPr>
          <w:rFonts w:ascii="Tahoma" w:hAnsi="Tahoma" w:cs="Tahoma"/>
        </w:rPr>
        <w:t>The key contacts are detailed at the start of this document.</w:t>
      </w:r>
    </w:p>
    <w:p w14:paraId="1C79FA09" w14:textId="77777777" w:rsidR="00F43EA0" w:rsidRDefault="00F43EA0" w:rsidP="00F43EA0"/>
    <w:p w14:paraId="0E79F05C" w14:textId="77777777" w:rsidR="00A130FF" w:rsidRPr="00F43EA0" w:rsidRDefault="00A130FF" w:rsidP="0038550C">
      <w:pPr>
        <w:jc w:val="both"/>
        <w:rPr>
          <w:rFonts w:ascii="Tahoma" w:hAnsi="Tahoma" w:cs="Tahoma"/>
        </w:rPr>
      </w:pPr>
      <w:r w:rsidRPr="00F43EA0">
        <w:rPr>
          <w:rFonts w:ascii="Tahoma" w:hAnsi="Tahoma" w:cs="Tahoma"/>
        </w:rPr>
        <w:lastRenderedPageBreak/>
        <w:t xml:space="preserve">The optimal scenario is to have 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available on site. </w:t>
      </w:r>
      <w:r w:rsidR="00572C2F" w:rsidRPr="00F43EA0">
        <w:rPr>
          <w:rFonts w:ascii="Tahoma" w:hAnsi="Tahoma" w:cs="Tahoma"/>
        </w:rPr>
        <w:t>W</w:t>
      </w:r>
      <w:r w:rsidRPr="00F43EA0">
        <w:rPr>
          <w:rFonts w:ascii="Tahoma" w:hAnsi="Tahoma" w:cs="Tahoma"/>
        </w:rPr>
        <w:t xml:space="preserve">here this is </w:t>
      </w:r>
      <w:r w:rsidR="00572C2F" w:rsidRPr="00F43EA0">
        <w:rPr>
          <w:rFonts w:ascii="Tahoma" w:hAnsi="Tahoma" w:cs="Tahoma"/>
        </w:rPr>
        <w:t>not the case</w:t>
      </w:r>
      <w:r w:rsidR="006C03C8" w:rsidRPr="00F43EA0">
        <w:rPr>
          <w:rFonts w:ascii="Tahoma" w:hAnsi="Tahoma" w:cs="Tahoma"/>
        </w:rPr>
        <w:t xml:space="preserve"> </w:t>
      </w:r>
      <w:r w:rsidRPr="00F43EA0">
        <w:rPr>
          <w:rFonts w:ascii="Tahoma" w:hAnsi="Tahoma" w:cs="Tahoma"/>
        </w:rPr>
        <w:t xml:space="preserve">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w:t>
      </w:r>
      <w:r w:rsidR="006C03C8" w:rsidRPr="00F43EA0">
        <w:rPr>
          <w:rFonts w:ascii="Tahoma" w:hAnsi="Tahoma" w:cs="Tahoma"/>
        </w:rPr>
        <w:t>will</w:t>
      </w:r>
      <w:r w:rsidR="00572C2F" w:rsidRPr="00F43EA0">
        <w:rPr>
          <w:rFonts w:ascii="Tahoma" w:hAnsi="Tahoma" w:cs="Tahoma"/>
        </w:rPr>
        <w:t xml:space="preserve"> be</w:t>
      </w:r>
      <w:r w:rsidRPr="00F43EA0">
        <w:rPr>
          <w:rFonts w:ascii="Tahoma" w:hAnsi="Tahoma" w:cs="Tahoma"/>
        </w:rPr>
        <w:t xml:space="preserve"> available to be contacted via phone or online video - for example </w:t>
      </w:r>
      <w:r w:rsidR="003F0996">
        <w:rPr>
          <w:rFonts w:ascii="Tahoma" w:hAnsi="Tahoma" w:cs="Tahoma"/>
        </w:rPr>
        <w:t xml:space="preserve">when </w:t>
      </w:r>
      <w:r w:rsidRPr="00F43EA0">
        <w:rPr>
          <w:rFonts w:ascii="Tahoma" w:hAnsi="Tahoma" w:cs="Tahoma"/>
        </w:rPr>
        <w:t>working from home</w:t>
      </w:r>
      <w:r w:rsidR="00572C2F" w:rsidRPr="00F43EA0">
        <w:rPr>
          <w:rFonts w:ascii="Tahoma" w:hAnsi="Tahoma" w:cs="Tahoma"/>
        </w:rPr>
        <w:t>.</w:t>
      </w:r>
    </w:p>
    <w:p w14:paraId="7706A42A" w14:textId="77777777" w:rsidR="00F43EA0" w:rsidRDefault="00F43EA0" w:rsidP="0038550C">
      <w:pPr>
        <w:jc w:val="both"/>
        <w:rPr>
          <w:rFonts w:ascii="Tahoma" w:hAnsi="Tahoma" w:cs="Tahoma"/>
        </w:rPr>
      </w:pPr>
    </w:p>
    <w:p w14:paraId="54D4E44B" w14:textId="77777777" w:rsidR="006C03C8" w:rsidRPr="00F43EA0" w:rsidRDefault="00A130FF" w:rsidP="0038550C">
      <w:pPr>
        <w:jc w:val="both"/>
        <w:rPr>
          <w:rFonts w:ascii="Tahoma" w:hAnsi="Tahoma" w:cs="Tahoma"/>
        </w:rPr>
      </w:pPr>
      <w:r w:rsidRPr="00F43EA0">
        <w:rPr>
          <w:rFonts w:ascii="Tahoma" w:hAnsi="Tahoma" w:cs="Tahoma"/>
        </w:rPr>
        <w:t xml:space="preserve">Where 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is not on site, in addition to </w:t>
      </w:r>
      <w:r w:rsidR="006C03C8" w:rsidRPr="00F43EA0">
        <w:rPr>
          <w:rFonts w:ascii="Tahoma" w:hAnsi="Tahoma" w:cs="Tahoma"/>
        </w:rPr>
        <w:t xml:space="preserve">the </w:t>
      </w:r>
      <w:r w:rsidRPr="00F43EA0">
        <w:rPr>
          <w:rFonts w:ascii="Tahoma" w:hAnsi="Tahoma" w:cs="Tahoma"/>
        </w:rPr>
        <w:t xml:space="preserve">above, a senior leader </w:t>
      </w:r>
      <w:r w:rsidR="006C03C8" w:rsidRPr="00F43EA0">
        <w:rPr>
          <w:rFonts w:ascii="Tahoma" w:hAnsi="Tahoma" w:cs="Tahoma"/>
        </w:rPr>
        <w:t>will</w:t>
      </w:r>
      <w:r w:rsidR="00572C2F" w:rsidRPr="00F43EA0">
        <w:rPr>
          <w:rFonts w:ascii="Tahoma" w:hAnsi="Tahoma" w:cs="Tahoma"/>
        </w:rPr>
        <w:t xml:space="preserve"> assume</w:t>
      </w:r>
      <w:r w:rsidRPr="00F43EA0">
        <w:rPr>
          <w:rFonts w:ascii="Tahoma" w:hAnsi="Tahoma" w:cs="Tahoma"/>
        </w:rPr>
        <w:t xml:space="preserve"> responsibility for co-ordinating safeguarding on site. </w:t>
      </w:r>
    </w:p>
    <w:p w14:paraId="0646EB3D" w14:textId="77777777" w:rsidR="00F43EA0" w:rsidRDefault="00F43EA0" w:rsidP="0038550C">
      <w:pPr>
        <w:jc w:val="both"/>
        <w:rPr>
          <w:rFonts w:ascii="Tahoma" w:hAnsi="Tahoma" w:cs="Tahoma"/>
        </w:rPr>
      </w:pPr>
    </w:p>
    <w:p w14:paraId="69BB3C67" w14:textId="77777777" w:rsidR="00A130FF" w:rsidRPr="00F43EA0" w:rsidRDefault="00A130FF" w:rsidP="0038550C">
      <w:pPr>
        <w:jc w:val="both"/>
        <w:rPr>
          <w:rFonts w:ascii="Tahoma" w:hAnsi="Tahoma" w:cs="Tahoma"/>
        </w:rPr>
      </w:pPr>
      <w:r w:rsidRPr="00F43EA0">
        <w:rPr>
          <w:rFonts w:ascii="Tahoma" w:hAnsi="Tahoma" w:cs="Tahoma"/>
        </w:rPr>
        <w:t xml:space="preserve">This might include updating and managing access to child protection </w:t>
      </w:r>
      <w:r w:rsidR="0038550C">
        <w:rPr>
          <w:rFonts w:ascii="Tahoma" w:hAnsi="Tahoma" w:cs="Tahoma"/>
        </w:rPr>
        <w:t xml:space="preserve">files </w:t>
      </w:r>
      <w:r w:rsidR="00572C2F" w:rsidRPr="00F43EA0">
        <w:rPr>
          <w:rFonts w:ascii="Tahoma" w:hAnsi="Tahoma" w:cs="Tahoma"/>
        </w:rPr>
        <w:t>and</w:t>
      </w:r>
      <w:r w:rsidRPr="00F43EA0">
        <w:rPr>
          <w:rFonts w:ascii="Tahoma" w:hAnsi="Tahoma" w:cs="Tahoma"/>
        </w:rPr>
        <w:t xml:space="preserve"> liaising with the offsite DSL (or deputy) and as required liaising with children’s social workers where they require access to children in need and/or to carry out statutory assessments at the school.</w:t>
      </w:r>
    </w:p>
    <w:p w14:paraId="4F0932EE" w14:textId="77777777" w:rsidR="00F43EA0" w:rsidRDefault="00F43EA0" w:rsidP="00F43EA0">
      <w:pPr>
        <w:rPr>
          <w:rFonts w:ascii="Tahoma" w:hAnsi="Tahoma" w:cs="Tahoma"/>
        </w:rPr>
      </w:pPr>
    </w:p>
    <w:p w14:paraId="2EF3A370" w14:textId="77777777" w:rsidR="00A130FF" w:rsidRPr="00F43EA0" w:rsidRDefault="003F0996" w:rsidP="0038550C">
      <w:pPr>
        <w:jc w:val="both"/>
        <w:rPr>
          <w:rFonts w:ascii="Tahoma" w:hAnsi="Tahoma" w:cs="Tahoma"/>
        </w:rPr>
      </w:pPr>
      <w:r>
        <w:rPr>
          <w:rFonts w:ascii="Tahoma" w:hAnsi="Tahoma" w:cs="Tahoma"/>
        </w:rPr>
        <w:t>I</w:t>
      </w:r>
      <w:r w:rsidR="00A130FF" w:rsidRPr="00F43EA0">
        <w:rPr>
          <w:rFonts w:ascii="Tahoma" w:hAnsi="Tahoma" w:cs="Tahoma"/>
        </w:rPr>
        <w:t xml:space="preserve">t is important that all </w:t>
      </w:r>
      <w:r w:rsidR="006C03C8" w:rsidRPr="00F43EA0">
        <w:rPr>
          <w:rFonts w:ascii="Tahoma" w:hAnsi="Tahoma" w:cs="Tahoma"/>
          <w:highlight w:val="yellow"/>
        </w:rPr>
        <w:t>school name</w:t>
      </w:r>
      <w:r w:rsidR="006C03C8" w:rsidRPr="00F43EA0">
        <w:rPr>
          <w:rFonts w:ascii="Tahoma" w:hAnsi="Tahoma" w:cs="Tahoma"/>
        </w:rPr>
        <w:t xml:space="preserve"> staff </w:t>
      </w:r>
      <w:r w:rsidR="00A130FF" w:rsidRPr="00F43EA0">
        <w:rPr>
          <w:rFonts w:ascii="Tahoma" w:hAnsi="Tahoma" w:cs="Tahoma"/>
        </w:rPr>
        <w:t xml:space="preserve">and volunteers have access to a trained DSL </w:t>
      </w:r>
      <w:r w:rsidR="007706BC" w:rsidRPr="00F43EA0">
        <w:rPr>
          <w:rFonts w:ascii="Tahoma" w:hAnsi="Tahoma" w:cs="Tahoma"/>
        </w:rPr>
        <w:t>(</w:t>
      </w:r>
      <w:r w:rsidR="00A130FF" w:rsidRPr="00F43EA0">
        <w:rPr>
          <w:rFonts w:ascii="Tahoma" w:hAnsi="Tahoma" w:cs="Tahoma"/>
        </w:rPr>
        <w:t>or deput</w:t>
      </w:r>
      <w:r w:rsidR="006C03C8" w:rsidRPr="00F43EA0">
        <w:rPr>
          <w:rFonts w:ascii="Tahoma" w:hAnsi="Tahoma" w:cs="Tahoma"/>
        </w:rPr>
        <w:t>y</w:t>
      </w:r>
      <w:r w:rsidR="007706BC" w:rsidRPr="00F43EA0">
        <w:rPr>
          <w:rFonts w:ascii="Tahoma" w:hAnsi="Tahoma" w:cs="Tahoma"/>
        </w:rPr>
        <w:t>)</w:t>
      </w:r>
      <w:r w:rsidR="006C03C8" w:rsidRPr="00F43EA0">
        <w:rPr>
          <w:rFonts w:ascii="Tahoma" w:hAnsi="Tahoma" w:cs="Tahoma"/>
        </w:rPr>
        <w:t>. On each day</w:t>
      </w:r>
      <w:r w:rsidR="00F905EA">
        <w:rPr>
          <w:rFonts w:ascii="Tahoma" w:hAnsi="Tahoma" w:cs="Tahoma"/>
        </w:rPr>
        <w:t>, the</w:t>
      </w:r>
      <w:r w:rsidR="006C03C8" w:rsidRPr="00F43EA0">
        <w:rPr>
          <w:rFonts w:ascii="Tahoma" w:hAnsi="Tahoma" w:cs="Tahoma"/>
        </w:rPr>
        <w:t xml:space="preserve"> staff on site will be made aware of </w:t>
      </w:r>
      <w:r w:rsidR="00F905EA">
        <w:rPr>
          <w:rFonts w:ascii="Tahoma" w:hAnsi="Tahoma" w:cs="Tahoma"/>
        </w:rPr>
        <w:t xml:space="preserve">who </w:t>
      </w:r>
      <w:r w:rsidR="00A130FF" w:rsidRPr="00F43EA0">
        <w:rPr>
          <w:rFonts w:ascii="Tahoma" w:hAnsi="Tahoma" w:cs="Tahoma"/>
        </w:rPr>
        <w:t xml:space="preserve">that person is and how to </w:t>
      </w:r>
      <w:r w:rsidR="00F905EA">
        <w:rPr>
          <w:rFonts w:ascii="Tahoma" w:hAnsi="Tahoma" w:cs="Tahoma"/>
        </w:rPr>
        <w:t>contact</w:t>
      </w:r>
      <w:r w:rsidR="00A130FF" w:rsidRPr="00F43EA0">
        <w:rPr>
          <w:rFonts w:ascii="Tahoma" w:hAnsi="Tahoma" w:cs="Tahoma"/>
        </w:rPr>
        <w:t xml:space="preserve"> them.</w:t>
      </w:r>
    </w:p>
    <w:p w14:paraId="53D1C465" w14:textId="77777777" w:rsidR="00F43EA0" w:rsidRDefault="00F43EA0" w:rsidP="0038550C">
      <w:pPr>
        <w:jc w:val="both"/>
        <w:rPr>
          <w:rFonts w:ascii="Tahoma" w:hAnsi="Tahoma" w:cs="Tahoma"/>
        </w:rPr>
      </w:pPr>
    </w:p>
    <w:p w14:paraId="31684630" w14:textId="77777777" w:rsidR="005B215C" w:rsidRPr="00F43EA0" w:rsidRDefault="005B215C" w:rsidP="0038550C">
      <w:pPr>
        <w:jc w:val="both"/>
        <w:rPr>
          <w:rFonts w:ascii="Tahoma" w:hAnsi="Tahoma" w:cs="Tahoma"/>
        </w:rPr>
      </w:pPr>
      <w:r w:rsidRPr="00F43EA0">
        <w:rPr>
          <w:rFonts w:ascii="Tahoma" w:hAnsi="Tahoma" w:cs="Tahoma"/>
        </w:rPr>
        <w:t xml:space="preserve">The </w:t>
      </w:r>
      <w:r w:rsidR="00D56746" w:rsidRPr="00F43EA0">
        <w:rPr>
          <w:rFonts w:ascii="Tahoma" w:hAnsi="Tahoma" w:cs="Tahoma"/>
        </w:rPr>
        <w:t>DSL</w:t>
      </w:r>
      <w:r w:rsidRPr="00F43EA0">
        <w:rPr>
          <w:rFonts w:ascii="Tahoma" w:hAnsi="Tahoma" w:cs="Tahoma"/>
        </w:rPr>
        <w:t xml:space="preserve"> will continue to engage with social workers, and attend all multi-agency meetings, which can be done remotely. </w:t>
      </w:r>
    </w:p>
    <w:p w14:paraId="5255F39D" w14:textId="77777777" w:rsidR="00D54B8E" w:rsidRDefault="00D54B8E" w:rsidP="00D54B8E">
      <w:pPr>
        <w:rPr>
          <w:rFonts w:ascii="Tahoma" w:eastAsia="Tahoma" w:hAnsi="Tahoma" w:cs="Tahoma"/>
          <w:highlight w:val="green"/>
        </w:rPr>
      </w:pPr>
    </w:p>
    <w:p w14:paraId="6F1559B4" w14:textId="507C79B5" w:rsidR="00D54B8E" w:rsidRPr="00892D47" w:rsidRDefault="00D54B8E" w:rsidP="00D54B8E">
      <w:pPr>
        <w:rPr>
          <w:rFonts w:ascii="Tahoma" w:hAnsi="Tahoma"/>
        </w:rPr>
      </w:pPr>
      <w:r w:rsidRPr="00D54B8E">
        <w:rPr>
          <w:rFonts w:ascii="Tahoma" w:eastAsia="Tahoma" w:hAnsi="Tahoma" w:cs="Tahoma"/>
          <w:highlight w:val="yellow"/>
        </w:rPr>
        <w:t>W</w:t>
      </w:r>
      <w:r w:rsidRPr="00D54B8E">
        <w:rPr>
          <w:rFonts w:ascii="Tahoma" w:hAnsi="Tahoma" w:cs="Tahoma"/>
          <w:color w:val="0B0C0C"/>
          <w:highlight w:val="yellow"/>
        </w:rPr>
        <w:t xml:space="preserve">here resources allow school name </w:t>
      </w:r>
      <w:r w:rsidRPr="00D54B8E">
        <w:rPr>
          <w:rFonts w:ascii="Tahoma" w:hAnsi="Tahoma" w:cs="Tahoma"/>
          <w:highlight w:val="yellow"/>
        </w:rPr>
        <w:t>DSL</w:t>
      </w:r>
      <w:r w:rsidRPr="00D54B8E">
        <w:rPr>
          <w:rFonts w:ascii="Tahoma" w:hAnsi="Tahoma" w:cs="Tahoma"/>
          <w:color w:val="0B0C0C"/>
          <w:highlight w:val="yellow"/>
        </w:rPr>
        <w:t xml:space="preserve"> (and deputies) will have more time to support staff and children regarding new concerns (and referrals as appropriate) as more children return</w:t>
      </w:r>
    </w:p>
    <w:p w14:paraId="08595DB5" w14:textId="77777777" w:rsidR="00572C2F" w:rsidRPr="00892D47" w:rsidRDefault="00572C2F" w:rsidP="00F43EA0">
      <w:pPr>
        <w:rPr>
          <w:rFonts w:ascii="Tahoma" w:hAnsi="Tahoma"/>
          <w:color w:val="0B0C0C"/>
        </w:rPr>
      </w:pPr>
    </w:p>
    <w:p w14:paraId="5E41672C" w14:textId="77777777" w:rsidR="00CA3DEB" w:rsidRPr="003434B3" w:rsidRDefault="00CA3DEB" w:rsidP="00D54B8E">
      <w:pPr>
        <w:rPr>
          <w:rFonts w:ascii="Tahoma" w:eastAsia="Tahoma" w:hAnsi="Tahoma" w:cs="Tahoma"/>
        </w:rPr>
      </w:pPr>
      <w:r w:rsidRPr="00892D47">
        <w:rPr>
          <w:rFonts w:ascii="Tahoma" w:hAnsi="Tahoma" w:cs="Tahoma"/>
          <w:color w:val="0B0C0C"/>
          <w:highlight w:val="yellow"/>
        </w:rPr>
        <w:t>Where children have attend</w:t>
      </w:r>
      <w:r>
        <w:rPr>
          <w:rFonts w:ascii="Tahoma" w:hAnsi="Tahoma" w:cs="Tahoma"/>
          <w:color w:val="0B0C0C"/>
          <w:highlight w:val="yellow"/>
        </w:rPr>
        <w:t>ed</w:t>
      </w:r>
      <w:r w:rsidRPr="00892D47">
        <w:rPr>
          <w:rFonts w:ascii="Tahoma" w:hAnsi="Tahoma" w:cs="Tahoma"/>
          <w:color w:val="0B0C0C"/>
          <w:highlight w:val="yellow"/>
        </w:rPr>
        <w:t xml:space="preserve"> other settings since March 20</w:t>
      </w:r>
      <w:r w:rsidRPr="00892D47">
        <w:rPr>
          <w:rFonts w:ascii="Tahoma" w:hAnsi="Tahoma" w:cs="Tahoma"/>
          <w:color w:val="0B0C0C"/>
          <w:highlight w:val="yellow"/>
          <w:vertAlign w:val="superscript"/>
        </w:rPr>
        <w:t>th</w:t>
      </w:r>
      <w:r w:rsidRPr="00892D47">
        <w:rPr>
          <w:rFonts w:ascii="Tahoma" w:hAnsi="Tahoma" w:cs="Tahoma"/>
          <w:color w:val="0B0C0C"/>
          <w:highlight w:val="yellow"/>
        </w:rPr>
        <w:t xml:space="preserve"> or where the school has had children from other settings attending, the DSL should liaise with the DSL from those schools to ensure any relevant information is passed to the home school.</w:t>
      </w:r>
    </w:p>
    <w:p w14:paraId="0E1FDB1A" w14:textId="77777777" w:rsidR="00572C2F" w:rsidRDefault="00572C2F" w:rsidP="00F43EA0">
      <w:pPr>
        <w:rPr>
          <w:rFonts w:ascii="Tahoma" w:hAnsi="Tahoma" w:cs="Tahoma"/>
        </w:rPr>
      </w:pPr>
    </w:p>
    <w:p w14:paraId="676C9A0E" w14:textId="77777777" w:rsidR="006C03C8" w:rsidRDefault="006C03C8" w:rsidP="00F43EA0">
      <w:pPr>
        <w:rPr>
          <w:rFonts w:ascii="Tahoma" w:hAnsi="Tahoma" w:cs="Tahoma"/>
        </w:rPr>
      </w:pPr>
    </w:p>
    <w:p w14:paraId="4C5EF8DB" w14:textId="77777777" w:rsidR="00986660" w:rsidRDefault="00986660" w:rsidP="003F0996">
      <w:pPr>
        <w:pStyle w:val="Heading1"/>
      </w:pPr>
      <w:bookmarkStart w:id="4" w:name="_Toc36299084"/>
      <w:r>
        <w:t>Reporting a concern</w:t>
      </w:r>
      <w:bookmarkEnd w:id="4"/>
    </w:p>
    <w:p w14:paraId="727DC75E" w14:textId="77777777" w:rsidR="00F43EA0" w:rsidRDefault="00F43EA0" w:rsidP="00F43EA0">
      <w:pPr>
        <w:rPr>
          <w:rFonts w:ascii="Tahoma" w:hAnsi="Tahoma" w:cs="Tahoma"/>
          <w:b/>
          <w:bCs/>
        </w:rPr>
      </w:pPr>
    </w:p>
    <w:p w14:paraId="5E564ADF" w14:textId="6AFA320E" w:rsidR="006C03C8" w:rsidRPr="00F43EA0" w:rsidRDefault="00D54B8E" w:rsidP="0038550C">
      <w:pPr>
        <w:jc w:val="both"/>
        <w:rPr>
          <w:rFonts w:ascii="Tahoma" w:hAnsi="Tahoma" w:cs="Tahoma"/>
        </w:rPr>
      </w:pPr>
      <w:r w:rsidRPr="00D54B8E">
        <w:rPr>
          <w:rFonts w:ascii="Tahoma" w:eastAsia="Tahoma" w:hAnsi="Tahoma" w:cs="Tahoma"/>
          <w:highlight w:val="yellow"/>
          <w:shd w:val="clear" w:color="auto" w:fill="6D9EEB"/>
        </w:rPr>
        <w:t>Staff must be mindful that new concerns may be identified as children start to return to school following partial closures</w:t>
      </w:r>
      <w:r>
        <w:rPr>
          <w:rFonts w:ascii="Tahoma" w:eastAsia="Tahoma" w:hAnsi="Tahoma" w:cs="Tahoma"/>
        </w:rPr>
        <w:t>.</w:t>
      </w:r>
      <w:r w:rsidR="00DC0564">
        <w:rPr>
          <w:rFonts w:ascii="Tahoma" w:eastAsia="Tahoma" w:hAnsi="Tahoma" w:cs="Tahoma"/>
        </w:rPr>
        <w:t xml:space="preserve">  </w:t>
      </w:r>
      <w:r w:rsidR="00986660" w:rsidRPr="00F43EA0">
        <w:rPr>
          <w:rFonts w:ascii="Tahoma" w:hAnsi="Tahoma" w:cs="Tahoma"/>
        </w:rPr>
        <w:t xml:space="preserve">Where staff have a concern about a child, they should continue to follow the process outlined in the </w:t>
      </w:r>
      <w:r w:rsidR="006C03C8" w:rsidRPr="00F43EA0">
        <w:rPr>
          <w:rFonts w:ascii="Tahoma" w:hAnsi="Tahoma" w:cs="Tahoma"/>
        </w:rPr>
        <w:t xml:space="preserve">school </w:t>
      </w:r>
      <w:r w:rsidR="0038550C">
        <w:rPr>
          <w:rFonts w:ascii="Tahoma" w:hAnsi="Tahoma" w:cs="Tahoma"/>
        </w:rPr>
        <w:t>Child Protection</w:t>
      </w:r>
      <w:r w:rsidR="00986660" w:rsidRPr="00F43EA0">
        <w:rPr>
          <w:rFonts w:ascii="Tahoma" w:hAnsi="Tahoma" w:cs="Tahoma"/>
        </w:rPr>
        <w:t xml:space="preserve"> </w:t>
      </w:r>
      <w:r w:rsidR="003F0996">
        <w:rPr>
          <w:rFonts w:ascii="Tahoma" w:hAnsi="Tahoma" w:cs="Tahoma"/>
        </w:rPr>
        <w:t>P</w:t>
      </w:r>
      <w:r w:rsidR="00986660" w:rsidRPr="00F43EA0">
        <w:rPr>
          <w:rFonts w:ascii="Tahoma" w:hAnsi="Tahoma" w:cs="Tahoma"/>
        </w:rPr>
        <w:t>olicy</w:t>
      </w:r>
      <w:r w:rsidR="0038550C">
        <w:rPr>
          <w:rFonts w:ascii="Tahoma" w:hAnsi="Tahoma" w:cs="Tahoma"/>
        </w:rPr>
        <w:t>, this includes making a report to the DSL.</w:t>
      </w:r>
    </w:p>
    <w:p w14:paraId="2F83323E" w14:textId="77777777" w:rsidR="00F43EA0" w:rsidRDefault="00F43EA0" w:rsidP="0038550C">
      <w:pPr>
        <w:jc w:val="both"/>
        <w:rPr>
          <w:rFonts w:ascii="Tahoma" w:hAnsi="Tahoma" w:cs="Tahoma"/>
        </w:rPr>
      </w:pPr>
    </w:p>
    <w:p w14:paraId="572B3735" w14:textId="2FA3B96E" w:rsidR="00986660" w:rsidRDefault="00986660" w:rsidP="0038550C">
      <w:pPr>
        <w:jc w:val="both"/>
        <w:rPr>
          <w:rFonts w:ascii="Tahoma" w:hAnsi="Tahoma" w:cs="Tahoma"/>
        </w:rPr>
      </w:pPr>
      <w:r w:rsidRPr="00F43EA0">
        <w:rPr>
          <w:rFonts w:ascii="Tahoma" w:hAnsi="Tahoma" w:cs="Tahoma"/>
        </w:rPr>
        <w:t xml:space="preserve">Staff are reminded of the need to report any concern immediately and without delay. </w:t>
      </w:r>
    </w:p>
    <w:p w14:paraId="133D4CE5" w14:textId="404E6D28" w:rsidR="00DC5471" w:rsidRDefault="00DC5471" w:rsidP="00DC5471">
      <w:pPr>
        <w:rPr>
          <w:rFonts w:ascii="Tahoma" w:eastAsia="Tahoma" w:hAnsi="Tahoma" w:cs="Tahoma"/>
          <w:shd w:val="clear" w:color="auto" w:fill="6D9EEB"/>
        </w:rPr>
      </w:pPr>
      <w:r w:rsidRPr="00DC5471">
        <w:rPr>
          <w:rFonts w:ascii="Tahoma" w:eastAsia="Tahoma" w:hAnsi="Tahoma" w:cs="Tahoma"/>
          <w:highlight w:val="yellow"/>
          <w:shd w:val="clear" w:color="auto" w:fill="6D9EEB"/>
        </w:rPr>
        <w:t xml:space="preserve">All relevant </w:t>
      </w:r>
      <w:r w:rsidRPr="00DC5471">
        <w:rPr>
          <w:rFonts w:ascii="Tahoma" w:eastAsia="Tahoma" w:hAnsi="Tahoma" w:cs="Tahoma"/>
          <w:color w:val="0B0C0C"/>
          <w:highlight w:val="yellow"/>
          <w:shd w:val="clear" w:color="auto" w:fill="6D9EEB"/>
        </w:rPr>
        <w:t xml:space="preserve">safeguarding and welfare information held on all children (including returning children) </w:t>
      </w:r>
      <w:r w:rsidR="00DC0564">
        <w:rPr>
          <w:rFonts w:ascii="Tahoma" w:eastAsia="Tahoma" w:hAnsi="Tahoma" w:cs="Tahoma"/>
          <w:color w:val="0B0C0C"/>
          <w:highlight w:val="yellow"/>
          <w:shd w:val="clear" w:color="auto" w:fill="6D9EEB"/>
        </w:rPr>
        <w:t xml:space="preserve">must </w:t>
      </w:r>
      <w:r w:rsidR="00892D47">
        <w:rPr>
          <w:rFonts w:ascii="Tahoma" w:eastAsia="Tahoma" w:hAnsi="Tahoma" w:cs="Tahoma"/>
          <w:color w:val="0B0C0C"/>
          <w:highlight w:val="yellow"/>
          <w:shd w:val="clear" w:color="auto" w:fill="6D9EEB"/>
        </w:rPr>
        <w:t>remain</w:t>
      </w:r>
      <w:r w:rsidR="00DC0564">
        <w:rPr>
          <w:rFonts w:ascii="Tahoma" w:eastAsia="Tahoma" w:hAnsi="Tahoma" w:cs="Tahoma"/>
          <w:color w:val="0B0C0C"/>
          <w:highlight w:val="yellow"/>
          <w:shd w:val="clear" w:color="auto" w:fill="6D9EEB"/>
        </w:rPr>
        <w:t xml:space="preserve"> as </w:t>
      </w:r>
      <w:r w:rsidRPr="00DC5471">
        <w:rPr>
          <w:rFonts w:ascii="Tahoma" w:eastAsia="Tahoma" w:hAnsi="Tahoma" w:cs="Tahoma"/>
          <w:color w:val="0B0C0C"/>
          <w:highlight w:val="yellow"/>
          <w:shd w:val="clear" w:color="auto" w:fill="6D9EEB"/>
        </w:rPr>
        <w:t>accurate</w:t>
      </w:r>
      <w:r w:rsidR="00DC0564">
        <w:rPr>
          <w:rFonts w:ascii="Tahoma" w:eastAsia="Tahoma" w:hAnsi="Tahoma" w:cs="Tahoma"/>
          <w:color w:val="0B0C0C"/>
          <w:highlight w:val="yellow"/>
          <w:shd w:val="clear" w:color="auto" w:fill="6D9EEB"/>
        </w:rPr>
        <w:t xml:space="preserve"> as possible</w:t>
      </w:r>
      <w:r w:rsidRPr="00DC5471">
        <w:rPr>
          <w:rFonts w:ascii="Tahoma" w:eastAsia="Tahoma" w:hAnsi="Tahoma" w:cs="Tahoma"/>
          <w:color w:val="0B0C0C"/>
          <w:highlight w:val="yellow"/>
          <w:shd w:val="clear" w:color="auto" w:fill="6D9EEB"/>
        </w:rPr>
        <w:t xml:space="preserve">. The </w:t>
      </w:r>
      <w:r>
        <w:rPr>
          <w:rFonts w:ascii="Tahoma" w:eastAsia="Tahoma" w:hAnsi="Tahoma" w:cs="Tahoma"/>
          <w:color w:val="0B0C0C"/>
          <w:highlight w:val="yellow"/>
          <w:shd w:val="clear" w:color="auto" w:fill="6D9EEB"/>
        </w:rPr>
        <w:t xml:space="preserve">school </w:t>
      </w:r>
      <w:r w:rsidRPr="00DC5471">
        <w:rPr>
          <w:rFonts w:ascii="Tahoma" w:eastAsia="Tahoma" w:hAnsi="Tahoma" w:cs="Tahoma"/>
          <w:color w:val="0B0C0C"/>
          <w:highlight w:val="yellow"/>
          <w:shd w:val="clear" w:color="auto" w:fill="6D9EEB"/>
        </w:rPr>
        <w:t>(led by the </w:t>
      </w:r>
      <w:r w:rsidRPr="00DC5471">
        <w:rPr>
          <w:rFonts w:ascii="Tahoma" w:eastAsia="Tahoma" w:hAnsi="Tahoma" w:cs="Tahoma"/>
          <w:highlight w:val="yellow"/>
          <w:shd w:val="clear" w:color="auto" w:fill="6D9EEB"/>
        </w:rPr>
        <w:t xml:space="preserve">DSL </w:t>
      </w:r>
      <w:r w:rsidRPr="00DC5471">
        <w:rPr>
          <w:rFonts w:ascii="Tahoma" w:eastAsia="Tahoma" w:hAnsi="Tahoma" w:cs="Tahoma"/>
          <w:color w:val="0B0C0C"/>
          <w:highlight w:val="yellow"/>
          <w:shd w:val="clear" w:color="auto" w:fill="6D9EEB"/>
        </w:rPr>
        <w:t>or deputy) should be doing all they reasonably can to ask parents and carers to advise them of any changes regarding welfare, health and wellbeing that they should be aware of before a child returns.</w:t>
      </w:r>
    </w:p>
    <w:p w14:paraId="2FF1DF6C" w14:textId="5A9FB58A" w:rsidR="00F43EA0" w:rsidRDefault="00F43EA0" w:rsidP="00F43EA0">
      <w:pPr>
        <w:rPr>
          <w:rFonts w:ascii="Tahoma" w:hAnsi="Tahoma" w:cs="Tahoma"/>
        </w:rPr>
      </w:pPr>
    </w:p>
    <w:p w14:paraId="6D14ECAD" w14:textId="107938CC" w:rsidR="00986660" w:rsidRPr="00F43EA0" w:rsidRDefault="00986660" w:rsidP="0038550C">
      <w:pPr>
        <w:jc w:val="both"/>
        <w:rPr>
          <w:rFonts w:ascii="Tahoma" w:hAnsi="Tahoma" w:cs="Tahoma"/>
        </w:rPr>
      </w:pPr>
      <w:r w:rsidRPr="00F43EA0">
        <w:rPr>
          <w:rFonts w:ascii="Tahoma" w:hAnsi="Tahoma" w:cs="Tahoma"/>
        </w:rPr>
        <w:t xml:space="preserve">Where staff are concerned about an adult working with children in the school, they should report the concern to the </w:t>
      </w:r>
      <w:r w:rsidR="00CD0E5A">
        <w:rPr>
          <w:rFonts w:ascii="Tahoma" w:hAnsi="Tahoma" w:cs="Tahoma"/>
        </w:rPr>
        <w:t>Headteacher</w:t>
      </w:r>
      <w:r w:rsidRPr="00F43EA0">
        <w:rPr>
          <w:rFonts w:ascii="Tahoma" w:hAnsi="Tahoma" w:cs="Tahoma"/>
        </w:rPr>
        <w:t>. I</w:t>
      </w:r>
      <w:r w:rsidR="006C03C8" w:rsidRPr="00F43EA0">
        <w:rPr>
          <w:rFonts w:ascii="Tahoma" w:hAnsi="Tahoma" w:cs="Tahoma"/>
        </w:rPr>
        <w:t>f</w:t>
      </w:r>
      <w:r w:rsidRPr="00F43EA0">
        <w:rPr>
          <w:rFonts w:ascii="Tahoma" w:hAnsi="Tahoma" w:cs="Tahoma"/>
        </w:rPr>
        <w:t xml:space="preserve"> there is a requirement to make a notification to the </w:t>
      </w:r>
      <w:r w:rsidR="00CD0E5A">
        <w:rPr>
          <w:rFonts w:ascii="Tahoma" w:hAnsi="Tahoma" w:cs="Tahoma"/>
        </w:rPr>
        <w:t>Headteacher</w:t>
      </w:r>
      <w:r w:rsidRPr="00F43EA0">
        <w:rPr>
          <w:rFonts w:ascii="Tahoma" w:hAnsi="Tahoma" w:cs="Tahoma"/>
        </w:rPr>
        <w:t xml:space="preserve"> whilst away from school, this should be done verbally and followed up with an email to the </w:t>
      </w:r>
      <w:r w:rsidR="00CD0E5A">
        <w:rPr>
          <w:rFonts w:ascii="Tahoma" w:hAnsi="Tahoma" w:cs="Tahoma"/>
        </w:rPr>
        <w:t>Headteacher</w:t>
      </w:r>
      <w:r w:rsidRPr="00F43EA0">
        <w:rPr>
          <w:rFonts w:ascii="Tahoma" w:hAnsi="Tahoma" w:cs="Tahoma"/>
        </w:rPr>
        <w:t>.</w:t>
      </w:r>
    </w:p>
    <w:p w14:paraId="56C89CC3" w14:textId="77777777" w:rsidR="00F43EA0" w:rsidRDefault="00F43EA0" w:rsidP="0038550C">
      <w:pPr>
        <w:jc w:val="both"/>
        <w:rPr>
          <w:rFonts w:ascii="Tahoma" w:hAnsi="Tahoma" w:cs="Tahoma"/>
        </w:rPr>
      </w:pPr>
    </w:p>
    <w:p w14:paraId="6932BEAD" w14:textId="1E2DB7AE" w:rsidR="0038550C" w:rsidRDefault="00986660" w:rsidP="00F43EA0">
      <w:pPr>
        <w:rPr>
          <w:rFonts w:ascii="Tahoma" w:hAnsi="Tahoma" w:cs="Tahoma"/>
        </w:rPr>
      </w:pPr>
      <w:r w:rsidRPr="00F43EA0">
        <w:rPr>
          <w:rFonts w:ascii="Tahoma" w:hAnsi="Tahoma" w:cs="Tahoma"/>
        </w:rPr>
        <w:t xml:space="preserve">Concerns around the </w:t>
      </w:r>
      <w:r w:rsidR="00CD0E5A">
        <w:rPr>
          <w:rFonts w:ascii="Tahoma" w:hAnsi="Tahoma" w:cs="Tahoma"/>
        </w:rPr>
        <w:t>Headteacher</w:t>
      </w:r>
      <w:r w:rsidRPr="00F43EA0">
        <w:rPr>
          <w:rFonts w:ascii="Tahoma" w:hAnsi="Tahoma" w:cs="Tahoma"/>
        </w:rPr>
        <w:t xml:space="preserve"> should be dire</w:t>
      </w:r>
      <w:r w:rsidR="0038550C">
        <w:rPr>
          <w:rFonts w:ascii="Tahoma" w:hAnsi="Tahoma" w:cs="Tahoma"/>
        </w:rPr>
        <w:t>cted to the Chair of Governors.</w:t>
      </w:r>
    </w:p>
    <w:p w14:paraId="5AC9EAE2" w14:textId="77777777" w:rsidR="0038550C" w:rsidRDefault="0038550C" w:rsidP="00F43EA0">
      <w:pPr>
        <w:rPr>
          <w:rFonts w:ascii="Tahoma" w:hAnsi="Tahoma" w:cs="Tahoma"/>
        </w:rPr>
      </w:pPr>
    </w:p>
    <w:p w14:paraId="0F44B97F" w14:textId="77777777" w:rsidR="00986660" w:rsidRPr="00572C2F" w:rsidRDefault="00986660" w:rsidP="003F0996">
      <w:pPr>
        <w:pStyle w:val="Heading1"/>
      </w:pPr>
      <w:bookmarkStart w:id="5" w:name="_Toc36299085"/>
      <w:r>
        <w:t>Safeguarding Training and induction</w:t>
      </w:r>
      <w:bookmarkEnd w:id="5"/>
      <w:r>
        <w:t xml:space="preserve"> </w:t>
      </w:r>
    </w:p>
    <w:p w14:paraId="5A8CE4FF" w14:textId="77777777" w:rsidR="00F43EA0" w:rsidRDefault="00F43EA0" w:rsidP="00F43EA0">
      <w:pPr>
        <w:rPr>
          <w:rFonts w:ascii="Tahoma" w:hAnsi="Tahoma" w:cs="Tahoma"/>
          <w:b/>
          <w:bCs/>
        </w:rPr>
      </w:pPr>
    </w:p>
    <w:p w14:paraId="6A39FCC0" w14:textId="77777777" w:rsidR="006C03C8" w:rsidRDefault="00A130FF" w:rsidP="0038550C">
      <w:pPr>
        <w:jc w:val="both"/>
        <w:rPr>
          <w:rFonts w:ascii="Tahoma" w:hAnsi="Tahoma" w:cs="Tahoma"/>
        </w:rPr>
      </w:pPr>
      <w:r w:rsidRPr="00F43EA0">
        <w:rPr>
          <w:rFonts w:ascii="Tahoma" w:hAnsi="Tahoma" w:cs="Tahoma"/>
        </w:rPr>
        <w:t xml:space="preserve">DSL training is very unlikely to take place </w:t>
      </w:r>
      <w:r w:rsidR="003F0996" w:rsidRPr="003F0996">
        <w:rPr>
          <w:rFonts w:ascii="Tahoma" w:hAnsi="Tahoma" w:cs="Tahoma"/>
        </w:rPr>
        <w:t xml:space="preserve">unlikely to take place whilst there remains a threat of </w:t>
      </w:r>
      <w:r w:rsidR="003F0996">
        <w:rPr>
          <w:rFonts w:ascii="Tahoma" w:hAnsi="Tahoma" w:cs="Tahoma"/>
        </w:rPr>
        <w:t>the COVID</w:t>
      </w:r>
      <w:r w:rsidR="003F0996" w:rsidRPr="003F0996">
        <w:rPr>
          <w:rFonts w:ascii="Tahoma" w:hAnsi="Tahoma" w:cs="Tahoma"/>
        </w:rPr>
        <w:t xml:space="preserve"> 19 virus</w:t>
      </w:r>
      <w:r w:rsidR="003F0996">
        <w:rPr>
          <w:rFonts w:ascii="Tahoma" w:hAnsi="Tahoma" w:cs="Tahoma"/>
        </w:rPr>
        <w:t>.</w:t>
      </w:r>
    </w:p>
    <w:p w14:paraId="4DA24417" w14:textId="77777777" w:rsidR="003F0996" w:rsidRPr="00F43EA0" w:rsidRDefault="003F0996" w:rsidP="0038550C">
      <w:pPr>
        <w:jc w:val="both"/>
        <w:rPr>
          <w:rFonts w:ascii="Tahoma" w:hAnsi="Tahoma" w:cs="Tahoma"/>
        </w:rPr>
      </w:pPr>
    </w:p>
    <w:p w14:paraId="651B073C" w14:textId="77777777" w:rsidR="00A130FF" w:rsidRPr="00F43EA0" w:rsidRDefault="00A130FF" w:rsidP="0038550C">
      <w:pPr>
        <w:jc w:val="both"/>
        <w:rPr>
          <w:rFonts w:ascii="Tahoma" w:hAnsi="Tahoma" w:cs="Tahoma"/>
        </w:rPr>
      </w:pPr>
      <w:r w:rsidRPr="00F43EA0">
        <w:rPr>
          <w:rFonts w:ascii="Tahoma" w:hAnsi="Tahoma" w:cs="Tahoma"/>
        </w:rPr>
        <w:t>For the period COVID-19 measures are in place, a DSL (or deputy) who has been trained will continue to be classed as a trained DSL (or deputy) even if they miss their refresher training.</w:t>
      </w:r>
    </w:p>
    <w:p w14:paraId="58F183AE" w14:textId="77777777" w:rsidR="00F43EA0" w:rsidRDefault="00F43EA0" w:rsidP="00F43EA0">
      <w:pPr>
        <w:rPr>
          <w:rFonts w:ascii="Tahoma" w:hAnsi="Tahoma" w:cs="Tahoma"/>
        </w:rPr>
      </w:pPr>
    </w:p>
    <w:p w14:paraId="44557FDB" w14:textId="77777777" w:rsidR="00572C2F" w:rsidRPr="00F43EA0" w:rsidRDefault="00572C2F" w:rsidP="0038550C">
      <w:pPr>
        <w:jc w:val="both"/>
        <w:rPr>
          <w:rFonts w:ascii="Tahoma" w:hAnsi="Tahoma" w:cs="Tahoma"/>
        </w:rPr>
      </w:pPr>
      <w:r w:rsidRPr="00F43EA0">
        <w:rPr>
          <w:rFonts w:ascii="Tahoma" w:hAnsi="Tahoma" w:cs="Tahoma"/>
        </w:rPr>
        <w:t xml:space="preserve">All existing school staff have had safeguarding training and have read part 1 of Keeping Children Safe in Education (2019). The </w:t>
      </w:r>
      <w:r w:rsidR="007706BC" w:rsidRPr="00F43EA0">
        <w:rPr>
          <w:rFonts w:ascii="Tahoma" w:hAnsi="Tahoma" w:cs="Tahoma"/>
        </w:rPr>
        <w:t>DSL</w:t>
      </w:r>
      <w:r w:rsidRPr="00F43EA0">
        <w:rPr>
          <w:rFonts w:ascii="Tahoma" w:hAnsi="Tahoma" w:cs="Tahoma"/>
        </w:rPr>
        <w:t xml:space="preserve"> should communicate with staff any new local arrangements, so they know what to do if they are worried about a child.</w:t>
      </w:r>
    </w:p>
    <w:p w14:paraId="1F16BFA4" w14:textId="77777777" w:rsidR="00F43EA0" w:rsidRDefault="00F43EA0" w:rsidP="0038550C">
      <w:pPr>
        <w:jc w:val="both"/>
        <w:rPr>
          <w:rFonts w:ascii="Tahoma" w:hAnsi="Tahoma" w:cs="Tahoma"/>
        </w:rPr>
      </w:pPr>
    </w:p>
    <w:p w14:paraId="46C2AA34" w14:textId="77777777" w:rsidR="00572C2F" w:rsidRPr="00F43EA0" w:rsidRDefault="00572C2F" w:rsidP="0038550C">
      <w:pPr>
        <w:jc w:val="both"/>
        <w:rPr>
          <w:rFonts w:ascii="Tahoma" w:hAnsi="Tahoma" w:cs="Tahoma"/>
        </w:rPr>
      </w:pPr>
      <w:r w:rsidRPr="00F43EA0">
        <w:rPr>
          <w:rFonts w:ascii="Tahoma" w:hAnsi="Tahoma" w:cs="Tahoma"/>
        </w:rPr>
        <w:t xml:space="preserve">Where new staff are recruited, or new volunteers </w:t>
      </w:r>
      <w:r w:rsidR="0038550C">
        <w:rPr>
          <w:rFonts w:ascii="Tahoma" w:hAnsi="Tahoma" w:cs="Tahoma"/>
        </w:rPr>
        <w:t>undertake work at</w:t>
      </w:r>
      <w:r w:rsidRPr="00F43EA0">
        <w:rPr>
          <w:rFonts w:ascii="Tahoma" w:hAnsi="Tahoma" w:cs="Tahoma"/>
        </w:rPr>
        <w:t xml:space="preserve"> </w:t>
      </w:r>
      <w:r w:rsidR="006C03C8" w:rsidRPr="00F43EA0">
        <w:rPr>
          <w:rFonts w:ascii="Tahoma" w:hAnsi="Tahoma" w:cs="Tahoma"/>
          <w:highlight w:val="yellow"/>
        </w:rPr>
        <w:t>school name</w:t>
      </w:r>
      <w:r w:rsidRPr="00F43EA0">
        <w:rPr>
          <w:rFonts w:ascii="Tahoma" w:hAnsi="Tahoma" w:cs="Tahoma"/>
        </w:rPr>
        <w:t xml:space="preserve">, they </w:t>
      </w:r>
      <w:r w:rsidR="006C03C8" w:rsidRPr="00F43EA0">
        <w:rPr>
          <w:rFonts w:ascii="Tahoma" w:hAnsi="Tahoma" w:cs="Tahoma"/>
        </w:rPr>
        <w:t>will</w:t>
      </w:r>
      <w:r w:rsidRPr="00F43EA0">
        <w:rPr>
          <w:rFonts w:ascii="Tahoma" w:hAnsi="Tahoma" w:cs="Tahoma"/>
        </w:rPr>
        <w:t xml:space="preserve"> continue to be provided with a safeguarding induction. </w:t>
      </w:r>
    </w:p>
    <w:p w14:paraId="35086C80" w14:textId="77777777" w:rsidR="00BF173E" w:rsidRDefault="00BF173E" w:rsidP="00F43EA0">
      <w:pPr>
        <w:rPr>
          <w:rFonts w:ascii="Tahoma" w:hAnsi="Tahoma" w:cs="Tahoma"/>
        </w:rPr>
      </w:pPr>
    </w:p>
    <w:p w14:paraId="1F373BA6" w14:textId="77777777" w:rsidR="00BF173E" w:rsidRPr="00BF173E" w:rsidRDefault="00BF173E" w:rsidP="00D65F32">
      <w:pPr>
        <w:jc w:val="both"/>
        <w:rPr>
          <w:rFonts w:ascii="Tahoma" w:hAnsi="Tahoma" w:cs="Tahoma"/>
        </w:rPr>
      </w:pPr>
      <w:r w:rsidRPr="00BF173E">
        <w:rPr>
          <w:rFonts w:ascii="Tahoma" w:hAnsi="Tahoma" w:cs="Tahoma"/>
        </w:rPr>
        <w:t xml:space="preserve">If staff are deployed from another education </w:t>
      </w:r>
      <w:r w:rsidR="00D65F32">
        <w:rPr>
          <w:rFonts w:ascii="Tahoma" w:hAnsi="Tahoma" w:cs="Tahoma"/>
        </w:rPr>
        <w:t xml:space="preserve">authority </w:t>
      </w:r>
      <w:r w:rsidRPr="00BF173E">
        <w:rPr>
          <w:rFonts w:ascii="Tahoma" w:hAnsi="Tahoma" w:cs="Tahoma"/>
        </w:rPr>
        <w:t>or children’s workforce setting to our school, we will take into account the DfE supplementary guidance on safeguarding children during the COVID-19 pandemic and will accept portability as long as the current employer confirms in writing that:-</w:t>
      </w:r>
    </w:p>
    <w:p w14:paraId="24F81E48" w14:textId="77777777" w:rsidR="00BF173E" w:rsidRPr="00BF173E" w:rsidRDefault="00BF173E" w:rsidP="00D65F32">
      <w:pPr>
        <w:jc w:val="both"/>
        <w:rPr>
          <w:rFonts w:ascii="Tahoma" w:hAnsi="Tahoma" w:cs="Tahoma"/>
        </w:rPr>
      </w:pPr>
    </w:p>
    <w:p w14:paraId="5DAE74DD" w14:textId="77777777" w:rsidR="00BF173E" w:rsidRPr="00BF173E" w:rsidRDefault="00BF173E" w:rsidP="00D65F32">
      <w:pPr>
        <w:pStyle w:val="ListParagraph"/>
        <w:numPr>
          <w:ilvl w:val="0"/>
          <w:numId w:val="25"/>
        </w:numPr>
        <w:jc w:val="both"/>
        <w:rPr>
          <w:rFonts w:ascii="Tahoma" w:hAnsi="Tahoma" w:cs="Tahoma"/>
        </w:rPr>
      </w:pPr>
      <w:r w:rsidRPr="00BF173E">
        <w:rPr>
          <w:rFonts w:ascii="Tahoma" w:hAnsi="Tahoma" w:cs="Tahoma"/>
        </w:rPr>
        <w:t>the individual has been subject to an enhanced DBS and children’s barred list check</w:t>
      </w:r>
    </w:p>
    <w:p w14:paraId="08C631C8" w14:textId="77777777" w:rsidR="00BF173E" w:rsidRPr="00BF173E" w:rsidRDefault="00BF173E" w:rsidP="00D65F32">
      <w:pPr>
        <w:jc w:val="both"/>
        <w:rPr>
          <w:rFonts w:ascii="Tahoma" w:hAnsi="Tahoma" w:cs="Tahoma"/>
        </w:rPr>
      </w:pPr>
    </w:p>
    <w:p w14:paraId="367083EC" w14:textId="77777777" w:rsidR="00BF173E" w:rsidRPr="00BF173E" w:rsidRDefault="00BF173E" w:rsidP="00D65F32">
      <w:pPr>
        <w:pStyle w:val="ListParagraph"/>
        <w:numPr>
          <w:ilvl w:val="0"/>
          <w:numId w:val="25"/>
        </w:numPr>
        <w:jc w:val="both"/>
        <w:rPr>
          <w:rFonts w:ascii="Tahoma" w:hAnsi="Tahoma" w:cs="Tahoma"/>
        </w:rPr>
      </w:pPr>
      <w:r w:rsidRPr="00BF173E">
        <w:rPr>
          <w:rFonts w:ascii="Tahoma" w:hAnsi="Tahoma" w:cs="Tahoma"/>
        </w:rPr>
        <w:t>there are no known concerns about the individual’s suitability to work with children</w:t>
      </w:r>
    </w:p>
    <w:p w14:paraId="1581CC67" w14:textId="77777777" w:rsidR="00BF173E" w:rsidRPr="00BF173E" w:rsidRDefault="00BF173E" w:rsidP="00D65F32">
      <w:pPr>
        <w:jc w:val="both"/>
        <w:rPr>
          <w:rFonts w:ascii="Tahoma" w:hAnsi="Tahoma" w:cs="Tahoma"/>
        </w:rPr>
      </w:pPr>
    </w:p>
    <w:p w14:paraId="2F8B52D3" w14:textId="77777777" w:rsidR="00BF173E" w:rsidRPr="00BF173E" w:rsidRDefault="00BF173E" w:rsidP="00D65F32">
      <w:pPr>
        <w:pStyle w:val="ListParagraph"/>
        <w:numPr>
          <w:ilvl w:val="0"/>
          <w:numId w:val="25"/>
        </w:numPr>
        <w:jc w:val="both"/>
        <w:rPr>
          <w:rFonts w:ascii="Tahoma" w:hAnsi="Tahoma" w:cs="Tahoma"/>
        </w:rPr>
      </w:pPr>
      <w:r w:rsidRPr="00BF173E">
        <w:rPr>
          <w:rFonts w:ascii="Tahoma" w:hAnsi="Tahoma" w:cs="Tahoma"/>
        </w:rPr>
        <w:t>there is no ongoing disciplinary investigation relating to that individual</w:t>
      </w:r>
    </w:p>
    <w:p w14:paraId="0EF54677" w14:textId="77777777" w:rsidR="00F43EA0" w:rsidRDefault="00F43EA0" w:rsidP="00D65F32">
      <w:pPr>
        <w:jc w:val="both"/>
        <w:rPr>
          <w:rFonts w:ascii="Tahoma" w:hAnsi="Tahoma" w:cs="Tahoma"/>
        </w:rPr>
      </w:pPr>
    </w:p>
    <w:p w14:paraId="729D0697" w14:textId="77777777" w:rsidR="00572C2F" w:rsidRPr="00F43EA0" w:rsidRDefault="00572C2F" w:rsidP="00D65F32">
      <w:pPr>
        <w:jc w:val="both"/>
        <w:rPr>
          <w:rFonts w:ascii="Tahoma" w:hAnsi="Tahoma" w:cs="Tahoma"/>
        </w:rPr>
      </w:pPr>
      <w:r w:rsidRPr="00F43EA0">
        <w:rPr>
          <w:rFonts w:ascii="Tahoma" w:hAnsi="Tahoma" w:cs="Tahoma"/>
        </w:rPr>
        <w:t>Upon arrival</w:t>
      </w:r>
      <w:r w:rsidR="006C03C8" w:rsidRPr="00F43EA0">
        <w:rPr>
          <w:rFonts w:ascii="Tahoma" w:hAnsi="Tahoma" w:cs="Tahoma"/>
        </w:rPr>
        <w:t>, they will be given</w:t>
      </w:r>
      <w:r w:rsidRPr="00F43EA0">
        <w:rPr>
          <w:rFonts w:ascii="Tahoma" w:hAnsi="Tahoma" w:cs="Tahoma"/>
        </w:rPr>
        <w:t xml:space="preserve"> a copy of the receiving setting’s child protection policy, confirmation of local processes and confirmation of DSL arrangements.</w:t>
      </w:r>
    </w:p>
    <w:p w14:paraId="0D12B403" w14:textId="77777777" w:rsidR="00572C2F" w:rsidRDefault="00572C2F" w:rsidP="00F43EA0">
      <w:pPr>
        <w:ind w:left="360"/>
        <w:rPr>
          <w:rFonts w:ascii="Tahoma" w:hAnsi="Tahoma" w:cs="Tahoma"/>
        </w:rPr>
      </w:pPr>
    </w:p>
    <w:p w14:paraId="219092F6" w14:textId="77777777" w:rsidR="005D0280" w:rsidRDefault="005D0280" w:rsidP="003F0996">
      <w:pPr>
        <w:pStyle w:val="Heading1"/>
      </w:pPr>
      <w:bookmarkStart w:id="6" w:name="_Toc36299086"/>
      <w:r w:rsidRPr="005D0280">
        <w:t>Safer recruitment/volunteers and movement of staff</w:t>
      </w:r>
      <w:bookmarkEnd w:id="6"/>
    </w:p>
    <w:p w14:paraId="42629FDD" w14:textId="77777777" w:rsidR="00F43EA0" w:rsidRDefault="00F43EA0" w:rsidP="00F43EA0"/>
    <w:p w14:paraId="5C9BB979" w14:textId="77777777" w:rsidR="005D0280" w:rsidRPr="00F43EA0" w:rsidRDefault="005D0280" w:rsidP="00D65F32">
      <w:pPr>
        <w:jc w:val="both"/>
        <w:rPr>
          <w:rFonts w:ascii="Tahoma" w:hAnsi="Tahoma" w:cs="Tahoma"/>
        </w:rPr>
      </w:pPr>
      <w:r w:rsidRPr="00F43EA0">
        <w:rPr>
          <w:rFonts w:ascii="Tahoma" w:hAnsi="Tahoma" w:cs="Tahoma"/>
        </w:rPr>
        <w:t xml:space="preserve">It remains essential that people who are unsuitable are not allowed to enter the children’s workforce or gain access to children. When recruiting new staff, </w:t>
      </w:r>
      <w:r w:rsidRPr="00F43EA0">
        <w:rPr>
          <w:rFonts w:ascii="Tahoma" w:hAnsi="Tahoma" w:cs="Tahoma"/>
          <w:highlight w:val="yellow"/>
        </w:rPr>
        <w:t xml:space="preserve">school name </w:t>
      </w:r>
      <w:r w:rsidRPr="00F43EA0">
        <w:rPr>
          <w:rFonts w:ascii="Tahoma" w:hAnsi="Tahoma" w:cs="Tahoma"/>
        </w:rPr>
        <w:t xml:space="preserve">will continue to follow the relevant safer recruitment processes for their setting, including, as appropriate, relevant sections in part 3 of </w:t>
      </w:r>
      <w:r w:rsidR="003F0996">
        <w:rPr>
          <w:rFonts w:ascii="Tahoma" w:hAnsi="Tahoma" w:cs="Tahoma"/>
        </w:rPr>
        <w:t>Keeping Children Safe in Education (2019) (KCSIE)</w:t>
      </w:r>
      <w:r w:rsidRPr="00F43EA0">
        <w:rPr>
          <w:rFonts w:ascii="Tahoma" w:hAnsi="Tahoma" w:cs="Tahoma"/>
        </w:rPr>
        <w:t xml:space="preserve">. </w:t>
      </w:r>
    </w:p>
    <w:p w14:paraId="5D274F24" w14:textId="77777777" w:rsidR="00F43EA0" w:rsidRDefault="00F43EA0" w:rsidP="00D65F32">
      <w:pPr>
        <w:jc w:val="both"/>
        <w:rPr>
          <w:rFonts w:ascii="Tahoma" w:hAnsi="Tahoma" w:cs="Tahoma"/>
        </w:rPr>
      </w:pPr>
    </w:p>
    <w:p w14:paraId="4813FF67" w14:textId="77777777" w:rsidR="005D0280" w:rsidRPr="00F43EA0" w:rsidRDefault="005D0280" w:rsidP="00D65F32">
      <w:pPr>
        <w:jc w:val="both"/>
        <w:rPr>
          <w:rFonts w:ascii="Tahoma" w:hAnsi="Tahoma" w:cs="Tahoma"/>
        </w:rPr>
      </w:pPr>
      <w:r w:rsidRPr="00F43EA0">
        <w:rPr>
          <w:rFonts w:ascii="Tahoma" w:hAnsi="Tahoma" w:cs="Tahoma"/>
        </w:rPr>
        <w:t>In response to COVID-19, the Disclosure and Barring Service (DBS) has made changes to its guidance on standard and enhanced DBS ID checking to minimise the need for face-to-face contact.</w:t>
      </w:r>
    </w:p>
    <w:p w14:paraId="4239FEC4" w14:textId="77777777" w:rsidR="00F43EA0" w:rsidRDefault="00F43EA0" w:rsidP="00F43EA0">
      <w:pPr>
        <w:rPr>
          <w:rFonts w:ascii="Tahoma" w:hAnsi="Tahoma" w:cs="Tahoma"/>
        </w:rPr>
      </w:pPr>
    </w:p>
    <w:p w14:paraId="45EF71B4" w14:textId="77777777" w:rsidR="005D0280" w:rsidRPr="00F43EA0" w:rsidRDefault="006C03C8" w:rsidP="00D65F32">
      <w:pPr>
        <w:jc w:val="both"/>
        <w:rPr>
          <w:rFonts w:ascii="Tahoma" w:hAnsi="Tahoma" w:cs="Tahoma"/>
        </w:rPr>
      </w:pPr>
      <w:r w:rsidRPr="00F43EA0">
        <w:rPr>
          <w:rFonts w:ascii="Tahoma" w:hAnsi="Tahoma" w:cs="Tahoma"/>
        </w:rPr>
        <w:t xml:space="preserve">Where </w:t>
      </w:r>
      <w:r w:rsidRPr="00F43EA0">
        <w:rPr>
          <w:rFonts w:ascii="Tahoma" w:hAnsi="Tahoma" w:cs="Tahoma"/>
          <w:highlight w:val="yellow"/>
        </w:rPr>
        <w:t>school name</w:t>
      </w:r>
      <w:r w:rsidRPr="00F43EA0">
        <w:rPr>
          <w:rFonts w:ascii="Tahoma" w:hAnsi="Tahoma" w:cs="Tahoma"/>
        </w:rPr>
        <w:t xml:space="preserve"> are</w:t>
      </w:r>
      <w:r w:rsidR="005D0280" w:rsidRPr="00F43EA0">
        <w:rPr>
          <w:rFonts w:ascii="Tahoma" w:hAnsi="Tahoma" w:cs="Tahoma"/>
        </w:rPr>
        <w:t xml:space="preserve"> utilising volunteers, </w:t>
      </w:r>
      <w:r w:rsidRPr="00F43EA0">
        <w:rPr>
          <w:rFonts w:ascii="Tahoma" w:hAnsi="Tahoma" w:cs="Tahoma"/>
        </w:rPr>
        <w:t xml:space="preserve">we will </w:t>
      </w:r>
      <w:r w:rsidR="005D0280" w:rsidRPr="00F43EA0">
        <w:rPr>
          <w:rFonts w:ascii="Tahoma" w:hAnsi="Tahoma" w:cs="Tahoma"/>
        </w:rPr>
        <w:t xml:space="preserve">continue to follow the checking and risk assessment process as set out in paragraphs 167 to 172 of KCSIE. Under no </w:t>
      </w:r>
      <w:r w:rsidR="005D0280" w:rsidRPr="00F43EA0">
        <w:rPr>
          <w:rFonts w:ascii="Tahoma" w:hAnsi="Tahoma" w:cs="Tahoma"/>
        </w:rPr>
        <w:lastRenderedPageBreak/>
        <w:t xml:space="preserve">circumstances </w:t>
      </w:r>
      <w:r w:rsidRPr="00F43EA0">
        <w:rPr>
          <w:rFonts w:ascii="Tahoma" w:hAnsi="Tahoma" w:cs="Tahoma"/>
        </w:rPr>
        <w:t>will</w:t>
      </w:r>
      <w:r w:rsidR="005D0280" w:rsidRPr="00F43EA0">
        <w:rPr>
          <w:rFonts w:ascii="Tahoma" w:hAnsi="Tahoma" w:cs="Tahoma"/>
        </w:rPr>
        <w:t xml:space="preserve"> a volunteer who has not been checked be left unsupervised or allowed to work in regulated activity.</w:t>
      </w:r>
    </w:p>
    <w:p w14:paraId="0DE9F1B1" w14:textId="77777777" w:rsidR="00F43EA0" w:rsidRDefault="00F43EA0" w:rsidP="00F43EA0">
      <w:pPr>
        <w:rPr>
          <w:rFonts w:ascii="Tahoma" w:hAnsi="Tahoma" w:cs="Tahoma"/>
        </w:rPr>
      </w:pPr>
    </w:p>
    <w:p w14:paraId="62E9CAF8" w14:textId="77777777" w:rsidR="005D0280" w:rsidRDefault="00D65F32" w:rsidP="00D65F32">
      <w:pPr>
        <w:jc w:val="both"/>
        <w:rPr>
          <w:rFonts w:ascii="Tahoma" w:hAnsi="Tahoma" w:cs="Tahoma"/>
        </w:rPr>
      </w:pPr>
      <w:r>
        <w:rPr>
          <w:rFonts w:ascii="Tahoma" w:hAnsi="Tahoma" w:cs="Tahoma"/>
          <w:highlight w:val="yellow"/>
        </w:rPr>
        <w:t>S</w:t>
      </w:r>
      <w:r w:rsidR="005D0280" w:rsidRPr="00F43EA0">
        <w:rPr>
          <w:rFonts w:ascii="Tahoma" w:hAnsi="Tahoma" w:cs="Tahoma"/>
          <w:highlight w:val="yellow"/>
        </w:rPr>
        <w:t>chool name</w:t>
      </w:r>
      <w:r w:rsidR="005D0280" w:rsidRPr="00F43EA0">
        <w:rPr>
          <w:rFonts w:ascii="Tahoma" w:hAnsi="Tahoma" w:cs="Tahoma"/>
        </w:rPr>
        <w:t xml:space="preserve"> </w:t>
      </w:r>
      <w:r w:rsidR="00B65D60" w:rsidRPr="00F43EA0">
        <w:rPr>
          <w:rFonts w:ascii="Tahoma" w:hAnsi="Tahoma" w:cs="Tahoma"/>
        </w:rPr>
        <w:t>will</w:t>
      </w:r>
      <w:r w:rsidR="005D0280" w:rsidRPr="00F43EA0">
        <w:rPr>
          <w:rFonts w:ascii="Tahoma" w:hAnsi="Tahoma" w:cs="Tahoma"/>
        </w:rPr>
        <w:t xml:space="preserve"> continue to follow the legal duty to refer to the DBS anyone who has harmed or poses a risk of harm to a child or vulnerable adult. Full details can be found at paragraph 163 of KCSIE.</w:t>
      </w:r>
    </w:p>
    <w:p w14:paraId="3E1C8AB9" w14:textId="77777777" w:rsidR="00F43EA0" w:rsidRPr="00F43EA0" w:rsidRDefault="00F43EA0" w:rsidP="00F43EA0">
      <w:pPr>
        <w:rPr>
          <w:rFonts w:ascii="Tahoma" w:hAnsi="Tahoma" w:cs="Tahoma"/>
        </w:rPr>
      </w:pPr>
    </w:p>
    <w:p w14:paraId="6802B3FF" w14:textId="77777777" w:rsidR="005D0280" w:rsidRPr="00F43EA0" w:rsidRDefault="00D65F32" w:rsidP="00D65F32">
      <w:pPr>
        <w:jc w:val="both"/>
        <w:rPr>
          <w:rFonts w:ascii="Tahoma" w:hAnsi="Tahoma" w:cs="Tahoma"/>
        </w:rPr>
      </w:pPr>
      <w:r>
        <w:rPr>
          <w:rFonts w:ascii="Tahoma" w:hAnsi="Tahoma" w:cs="Tahoma"/>
          <w:highlight w:val="yellow"/>
        </w:rPr>
        <w:t>S</w:t>
      </w:r>
      <w:r w:rsidR="005D0280" w:rsidRPr="00F43EA0">
        <w:rPr>
          <w:rFonts w:ascii="Tahoma" w:hAnsi="Tahoma" w:cs="Tahoma"/>
          <w:highlight w:val="yellow"/>
        </w:rPr>
        <w:t>chool name</w:t>
      </w:r>
      <w:r w:rsidR="005D0280" w:rsidRPr="00F43EA0">
        <w:rPr>
          <w:rFonts w:ascii="Tahoma" w:hAnsi="Tahoma" w:cs="Tahoma"/>
        </w:rPr>
        <w:t xml:space="preserve"> will continue to consider and make referrals to the Teaching Regulation Agency (TRA) as per paragraph 166 of KCSIE and the TRA’s ‘Teacher misconduct advice for making a referral. </w:t>
      </w:r>
    </w:p>
    <w:p w14:paraId="4AC020D7" w14:textId="77777777" w:rsidR="00F43EA0" w:rsidRDefault="00F43EA0" w:rsidP="00F43EA0">
      <w:pPr>
        <w:rPr>
          <w:rFonts w:ascii="Tahoma" w:hAnsi="Tahoma" w:cs="Tahoma"/>
        </w:rPr>
      </w:pPr>
    </w:p>
    <w:p w14:paraId="47B8C4D4" w14:textId="77777777" w:rsidR="005D0280" w:rsidRPr="00F43EA0" w:rsidRDefault="005D0280" w:rsidP="00F43EA0">
      <w:pPr>
        <w:rPr>
          <w:rFonts w:ascii="Tahoma" w:hAnsi="Tahoma" w:cs="Tahoma"/>
        </w:rPr>
      </w:pPr>
      <w:r w:rsidRPr="00F43EA0">
        <w:rPr>
          <w:rFonts w:ascii="Tahoma" w:hAnsi="Tahoma" w:cs="Tahoma"/>
        </w:rPr>
        <w:t xml:space="preserve">During the COVID-19 period all referrals should be made by emailing </w:t>
      </w:r>
      <w:hyperlink r:id="rId14" w:history="1">
        <w:r w:rsidRPr="00F43EA0">
          <w:rPr>
            <w:rStyle w:val="Hyperlink"/>
            <w:rFonts w:ascii="Tahoma" w:hAnsi="Tahoma" w:cs="Tahoma"/>
          </w:rPr>
          <w:t>Misconduct.Teacher@education.gov.uk</w:t>
        </w:r>
      </w:hyperlink>
    </w:p>
    <w:p w14:paraId="1663C200" w14:textId="77777777" w:rsidR="00F43EA0" w:rsidRDefault="00F43EA0" w:rsidP="00F43EA0">
      <w:pPr>
        <w:rPr>
          <w:rFonts w:ascii="Tahoma" w:hAnsi="Tahoma" w:cs="Tahoma"/>
        </w:rPr>
      </w:pPr>
    </w:p>
    <w:p w14:paraId="0C162A55" w14:textId="77777777" w:rsidR="005D0280" w:rsidRDefault="005D0280" w:rsidP="00D65F32">
      <w:pPr>
        <w:jc w:val="both"/>
        <w:rPr>
          <w:rFonts w:ascii="Tahoma" w:hAnsi="Tahoma" w:cs="Tahoma"/>
        </w:rPr>
      </w:pPr>
      <w:r w:rsidRPr="00F43EA0">
        <w:rPr>
          <w:rFonts w:ascii="Tahoma" w:hAnsi="Tahoma" w:cs="Tahoma"/>
        </w:rPr>
        <w:t xml:space="preserve">Whilst acknowledging the challenge of the current </w:t>
      </w:r>
      <w:r w:rsidR="003F0996">
        <w:rPr>
          <w:rFonts w:ascii="Tahoma" w:hAnsi="Tahoma" w:cs="Tahoma"/>
        </w:rPr>
        <w:t>National emergency</w:t>
      </w:r>
      <w:r w:rsidRPr="00F43EA0">
        <w:rPr>
          <w:rFonts w:ascii="Tahoma" w:hAnsi="Tahoma" w:cs="Tahoma"/>
        </w:rPr>
        <w:t xml:space="preserve">, it is essential from a safeguarding perspective that any school is aware, on any given day, which staff/volunteers will be in the school or college, and that appropriate checks have been carried out, especially for anyone engaging in regulated activity. As such, </w:t>
      </w:r>
      <w:r w:rsidRPr="00F43EA0">
        <w:rPr>
          <w:rFonts w:ascii="Tahoma" w:hAnsi="Tahoma" w:cs="Tahoma"/>
          <w:highlight w:val="yellow"/>
        </w:rPr>
        <w:t>school name</w:t>
      </w:r>
      <w:r w:rsidRPr="00F43EA0">
        <w:rPr>
          <w:rFonts w:ascii="Tahoma" w:hAnsi="Tahoma" w:cs="Tahoma"/>
        </w:rPr>
        <w:t xml:space="preserve"> will continue to keep the single central record (SCR) up to date as outlined in paragraphs 148 to 156 in KCSIE. </w:t>
      </w:r>
    </w:p>
    <w:p w14:paraId="4962B86C" w14:textId="77777777" w:rsidR="00BF41D8" w:rsidRDefault="00BF41D8" w:rsidP="00D65F32">
      <w:pPr>
        <w:jc w:val="both"/>
        <w:rPr>
          <w:rFonts w:ascii="Tahoma" w:hAnsi="Tahoma" w:cs="Tahoma"/>
        </w:rPr>
      </w:pPr>
    </w:p>
    <w:p w14:paraId="6B49F441" w14:textId="084D26ED" w:rsidR="00BF41D8" w:rsidRDefault="00BF41D8" w:rsidP="00D65F32">
      <w:pPr>
        <w:jc w:val="both"/>
        <w:rPr>
          <w:rFonts w:ascii="Tahoma" w:hAnsi="Tahoma" w:cs="Tahoma"/>
        </w:rPr>
      </w:pPr>
      <w:r w:rsidRPr="00BF41D8">
        <w:rPr>
          <w:rFonts w:ascii="Tahoma" w:hAnsi="Tahoma" w:cs="Tahoma"/>
        </w:rPr>
        <w:t>Ensure there is a record of which staff are onsite daily</w:t>
      </w:r>
      <w:r w:rsidR="00B5216C">
        <w:rPr>
          <w:rFonts w:ascii="Tahoma" w:hAnsi="Tahoma" w:cs="Tahoma"/>
        </w:rPr>
        <w:t xml:space="preserve"> either on the SCR or separately.</w:t>
      </w:r>
    </w:p>
    <w:p w14:paraId="12DAF4F1" w14:textId="712D7F91" w:rsidR="00DC5471" w:rsidRDefault="00DC5471" w:rsidP="00D65F32">
      <w:pPr>
        <w:jc w:val="both"/>
        <w:rPr>
          <w:rFonts w:ascii="Tahoma" w:hAnsi="Tahoma" w:cs="Tahoma"/>
        </w:rPr>
      </w:pPr>
    </w:p>
    <w:p w14:paraId="7983D4F5" w14:textId="7DE6700D" w:rsidR="00DC5471" w:rsidRDefault="00DC5471" w:rsidP="00D65F32">
      <w:pPr>
        <w:jc w:val="both"/>
        <w:rPr>
          <w:rFonts w:ascii="Tahoma" w:hAnsi="Tahoma" w:cs="Tahoma"/>
        </w:rPr>
      </w:pPr>
    </w:p>
    <w:p w14:paraId="02F13401" w14:textId="77777777" w:rsidR="00DC5471" w:rsidRPr="00DC5471" w:rsidRDefault="00DC5471" w:rsidP="00DC5471">
      <w:pPr>
        <w:rPr>
          <w:rFonts w:ascii="Tahoma" w:eastAsia="Tahoma" w:hAnsi="Tahoma" w:cs="Tahoma"/>
          <w:b/>
          <w:highlight w:val="yellow"/>
        </w:rPr>
      </w:pPr>
      <w:r w:rsidRPr="00DC5471">
        <w:rPr>
          <w:rFonts w:ascii="Tahoma" w:eastAsia="Tahoma" w:hAnsi="Tahoma" w:cs="Tahoma"/>
          <w:b/>
          <w:highlight w:val="yellow"/>
        </w:rPr>
        <w:t>Mental Health</w:t>
      </w:r>
    </w:p>
    <w:p w14:paraId="7A64C6AD" w14:textId="77777777" w:rsidR="00DC5471" w:rsidRPr="00DC5471" w:rsidRDefault="00DC5471" w:rsidP="00DC5471">
      <w:pPr>
        <w:rPr>
          <w:rFonts w:ascii="Tahoma" w:eastAsia="Tahoma" w:hAnsi="Tahoma" w:cs="Tahoma"/>
          <w:highlight w:val="yellow"/>
        </w:rPr>
      </w:pPr>
    </w:p>
    <w:p w14:paraId="0726E386" w14:textId="77777777" w:rsidR="00DC5471" w:rsidRPr="00DC5471" w:rsidRDefault="00DC5471" w:rsidP="00DC5471">
      <w:pPr>
        <w:rPr>
          <w:rFonts w:ascii="Tahoma" w:eastAsia="Tahoma" w:hAnsi="Tahoma" w:cs="Tahoma"/>
          <w:highlight w:val="yellow"/>
        </w:rPr>
      </w:pPr>
      <w:r w:rsidRPr="00DC5471">
        <w:rPr>
          <w:rFonts w:ascii="Tahoma" w:eastAsia="Tahoma" w:hAnsi="Tahoma" w:cs="Tahoma"/>
          <w:highlight w:val="yellow"/>
        </w:rPr>
        <w:t>School name recognises that negative experiences and distressing life events, such as the current circumstances, can affect the mental health of our children and their parents. With children of critical workers and vulnerable children on site, and/or more children returning to school from 1 June onwards, school name will ensure appropriate support is in place for them.</w:t>
      </w:r>
    </w:p>
    <w:p w14:paraId="79F33BDB" w14:textId="77777777" w:rsidR="00DC5471" w:rsidRPr="00DC5471" w:rsidRDefault="00DC5471" w:rsidP="00DC5471">
      <w:pPr>
        <w:rPr>
          <w:rFonts w:ascii="Tahoma" w:eastAsia="Tahoma" w:hAnsi="Tahoma" w:cs="Tahoma"/>
          <w:highlight w:val="yellow"/>
        </w:rPr>
      </w:pPr>
    </w:p>
    <w:p w14:paraId="034C38E6" w14:textId="77777777" w:rsidR="00DC5471" w:rsidRPr="00DC5471" w:rsidRDefault="00DC5471" w:rsidP="00DC5471">
      <w:pPr>
        <w:pStyle w:val="Heading1"/>
        <w:rPr>
          <w:b w:val="0"/>
          <w:highlight w:val="yellow"/>
        </w:rPr>
      </w:pPr>
      <w:bookmarkStart w:id="7" w:name="_1t3h5sf" w:colFirst="0" w:colLast="0"/>
      <w:bookmarkEnd w:id="7"/>
      <w:r w:rsidRPr="00DC5471">
        <w:rPr>
          <w:b w:val="0"/>
          <w:highlight w:val="yellow"/>
        </w:rPr>
        <w:t xml:space="preserve">School name understands that mental health issues can bring about changes in a child’s behaviour or emotional state which can be displayed in a range of different ways, all of which could be an indication of an underlying problem. This can include for example being fearful or withdrawn; aggressive or oppositional; or excessive clinginess. </w:t>
      </w:r>
    </w:p>
    <w:p w14:paraId="1E2F783E" w14:textId="77777777" w:rsidR="00DC5471" w:rsidRPr="00DC5471" w:rsidRDefault="00DC5471" w:rsidP="00DC5471">
      <w:pPr>
        <w:pStyle w:val="Heading1"/>
        <w:rPr>
          <w:b w:val="0"/>
          <w:highlight w:val="yellow"/>
        </w:rPr>
      </w:pPr>
    </w:p>
    <w:p w14:paraId="1E24AE35" w14:textId="33FBCF99" w:rsidR="00DC5471" w:rsidRDefault="00DC5471" w:rsidP="00DC5471">
      <w:pPr>
        <w:pStyle w:val="Heading1"/>
        <w:rPr>
          <w:b w:val="0"/>
          <w:highlight w:val="yellow"/>
        </w:rPr>
      </w:pPr>
      <w:r w:rsidRPr="00DC5471">
        <w:rPr>
          <w:b w:val="0"/>
          <w:highlight w:val="yellow"/>
        </w:rPr>
        <w:t xml:space="preserve">Support for pupils and students in the current circumstances will include existing provision in the school, although this may be delivered in different ways, </w:t>
      </w:r>
      <w:r w:rsidR="00DC0564">
        <w:rPr>
          <w:b w:val="0"/>
          <w:highlight w:val="yellow"/>
        </w:rPr>
        <w:t>(</w:t>
      </w:r>
      <w:r w:rsidRPr="00DC5471">
        <w:rPr>
          <w:b w:val="0"/>
          <w:highlight w:val="yellow"/>
        </w:rPr>
        <w:t>for example over the phone for those children still not attending provision) or from specialist staff or support services.</w:t>
      </w:r>
    </w:p>
    <w:p w14:paraId="04A98F51" w14:textId="77777777" w:rsidR="00DC5471" w:rsidRPr="00DC5471" w:rsidRDefault="00DC5471" w:rsidP="00DC5471">
      <w:pPr>
        <w:rPr>
          <w:highlight w:val="yellow"/>
        </w:rPr>
      </w:pPr>
    </w:p>
    <w:p w14:paraId="003BDCE8" w14:textId="3C3CA75B" w:rsidR="00DC5471" w:rsidRPr="00C532C3" w:rsidRDefault="00DC5471" w:rsidP="00DC5471">
      <w:pPr>
        <w:pStyle w:val="Heading1"/>
        <w:rPr>
          <w:b w:val="0"/>
        </w:rPr>
      </w:pPr>
      <w:r w:rsidRPr="00DC5471">
        <w:rPr>
          <w:b w:val="0"/>
          <w:highlight w:val="yellow"/>
        </w:rPr>
        <w:t xml:space="preserve">School name will ensure that teachers are aware of the impact the current circumstances can have on the mental health of those students/pupils (and their parents) who are continuing to work from home, including when setting expectations of </w:t>
      </w:r>
      <w:r w:rsidR="00DC0564" w:rsidRPr="00DC5471">
        <w:rPr>
          <w:b w:val="0"/>
          <w:highlight w:val="yellow"/>
        </w:rPr>
        <w:t>children’s</w:t>
      </w:r>
      <w:r w:rsidRPr="00DC5471">
        <w:rPr>
          <w:b w:val="0"/>
          <w:highlight w:val="yellow"/>
        </w:rPr>
        <w:t>’ work.</w:t>
      </w:r>
      <w:r w:rsidRPr="00C532C3">
        <w:rPr>
          <w:b w:val="0"/>
        </w:rPr>
        <w:t xml:space="preserve"> </w:t>
      </w:r>
    </w:p>
    <w:p w14:paraId="0C65A89F" w14:textId="77777777" w:rsidR="00DC5471" w:rsidRPr="00B5216C" w:rsidRDefault="00DC5471" w:rsidP="00D65F32">
      <w:pPr>
        <w:jc w:val="both"/>
        <w:rPr>
          <w:rFonts w:ascii="Tahoma" w:hAnsi="Tahoma" w:cs="Tahoma"/>
        </w:rPr>
      </w:pPr>
    </w:p>
    <w:p w14:paraId="0F2C4678" w14:textId="77777777" w:rsidR="00BF173E" w:rsidRDefault="00BF173E" w:rsidP="00F43EA0">
      <w:pPr>
        <w:rPr>
          <w:rFonts w:ascii="Tahoma" w:hAnsi="Tahoma" w:cs="Tahoma"/>
        </w:rPr>
      </w:pPr>
    </w:p>
    <w:p w14:paraId="30982FF4" w14:textId="77777777" w:rsidR="005D0280" w:rsidRDefault="005D0280" w:rsidP="003F0996">
      <w:pPr>
        <w:pStyle w:val="Heading1"/>
      </w:pPr>
      <w:bookmarkStart w:id="8" w:name="_Toc36299087"/>
      <w:r w:rsidRPr="005D0280">
        <w:t>Online safety in schools and colleges</w:t>
      </w:r>
      <w:bookmarkEnd w:id="8"/>
    </w:p>
    <w:p w14:paraId="59746C9F" w14:textId="77777777" w:rsidR="00F43EA0" w:rsidRDefault="00F43EA0" w:rsidP="00F43EA0"/>
    <w:p w14:paraId="6277E674" w14:textId="77777777" w:rsidR="005D0280" w:rsidRPr="00F43EA0" w:rsidRDefault="00D65F32" w:rsidP="00D65F32">
      <w:pPr>
        <w:jc w:val="both"/>
        <w:rPr>
          <w:rFonts w:ascii="Tahoma" w:eastAsiaTheme="majorEastAsia" w:hAnsi="Tahoma" w:cs="Tahoma"/>
          <w:color w:val="000000" w:themeColor="text1"/>
          <w:szCs w:val="32"/>
        </w:rPr>
      </w:pPr>
      <w:r>
        <w:rPr>
          <w:rFonts w:ascii="Tahoma" w:hAnsi="Tahoma" w:cs="Tahoma"/>
          <w:highlight w:val="yellow"/>
        </w:rPr>
        <w:t>S</w:t>
      </w:r>
      <w:r w:rsidR="005D0280" w:rsidRPr="00F43EA0">
        <w:rPr>
          <w:rFonts w:ascii="Tahoma" w:hAnsi="Tahoma" w:cs="Tahoma"/>
          <w:highlight w:val="yellow"/>
        </w:rPr>
        <w:t>chool name</w:t>
      </w:r>
      <w:r w:rsidR="005D0280" w:rsidRPr="00F43EA0">
        <w:rPr>
          <w:rFonts w:ascii="Tahoma" w:hAnsi="Tahoma" w:cs="Tahoma"/>
        </w:rPr>
        <w:t xml:space="preserve"> will continue to </w:t>
      </w:r>
      <w:r w:rsidR="005D0280" w:rsidRPr="00F43EA0">
        <w:rPr>
          <w:rFonts w:ascii="Tahoma" w:eastAsiaTheme="majorEastAsia" w:hAnsi="Tahoma" w:cs="Tahoma"/>
          <w:color w:val="000000" w:themeColor="text1"/>
          <w:szCs w:val="32"/>
        </w:rPr>
        <w:t>provide a safe environment, including online</w:t>
      </w:r>
      <w:r w:rsidR="006C03C8" w:rsidRPr="00F43EA0">
        <w:rPr>
          <w:rFonts w:ascii="Tahoma" w:eastAsiaTheme="majorEastAsia" w:hAnsi="Tahoma" w:cs="Tahoma"/>
          <w:color w:val="000000" w:themeColor="text1"/>
          <w:szCs w:val="32"/>
        </w:rPr>
        <w:t xml:space="preserve">. This includes the use of an online filtering system. </w:t>
      </w:r>
    </w:p>
    <w:p w14:paraId="2CD0D00D" w14:textId="77777777" w:rsidR="00F43EA0" w:rsidRDefault="00F43EA0" w:rsidP="00D65F32">
      <w:pPr>
        <w:jc w:val="both"/>
        <w:rPr>
          <w:rFonts w:ascii="Tahoma" w:eastAsiaTheme="majorEastAsia" w:hAnsi="Tahoma" w:cs="Tahoma"/>
          <w:color w:val="000000" w:themeColor="text1"/>
          <w:szCs w:val="32"/>
        </w:rPr>
      </w:pPr>
    </w:p>
    <w:p w14:paraId="61CA4961" w14:textId="77777777" w:rsidR="006C03C8" w:rsidRPr="00F43EA0" w:rsidRDefault="006C03C8" w:rsidP="00D65F32">
      <w:pPr>
        <w:jc w:val="both"/>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Where students are using computers in school, appropriate supervision will be in place. </w:t>
      </w:r>
    </w:p>
    <w:p w14:paraId="286DF318" w14:textId="77777777" w:rsidR="006C03C8" w:rsidRDefault="006C03C8" w:rsidP="00F43EA0">
      <w:pPr>
        <w:rPr>
          <w:rFonts w:ascii="Tahoma" w:eastAsiaTheme="majorEastAsia" w:hAnsi="Tahoma" w:cs="Tahoma"/>
          <w:color w:val="000000" w:themeColor="text1"/>
          <w:szCs w:val="32"/>
        </w:rPr>
      </w:pPr>
    </w:p>
    <w:p w14:paraId="1D13A5EE" w14:textId="77777777" w:rsidR="006C03C8" w:rsidRPr="005D0280" w:rsidRDefault="006C03C8" w:rsidP="00F43EA0">
      <w:pPr>
        <w:rPr>
          <w:rFonts w:ascii="Tahoma" w:eastAsiaTheme="majorEastAsia" w:hAnsi="Tahoma" w:cs="Tahoma"/>
          <w:color w:val="000000" w:themeColor="text1"/>
          <w:szCs w:val="32"/>
        </w:rPr>
      </w:pPr>
    </w:p>
    <w:p w14:paraId="15D15682" w14:textId="77777777" w:rsidR="005D0280" w:rsidRDefault="005D0280" w:rsidP="003F0996">
      <w:pPr>
        <w:pStyle w:val="Heading1"/>
      </w:pPr>
      <w:bookmarkStart w:id="9" w:name="_Toc36299088"/>
      <w:r w:rsidRPr="005D0280">
        <w:t>Children and online safety away from school and college</w:t>
      </w:r>
      <w:bookmarkEnd w:id="9"/>
    </w:p>
    <w:p w14:paraId="1AF071CD" w14:textId="77777777" w:rsidR="00F43EA0" w:rsidRDefault="00F43EA0" w:rsidP="00F43EA0">
      <w:pPr>
        <w:rPr>
          <w:rFonts w:ascii="Tahoma" w:eastAsiaTheme="majorEastAsia" w:hAnsi="Tahoma" w:cs="Tahoma"/>
          <w:b/>
          <w:bCs/>
          <w:color w:val="000000" w:themeColor="text1"/>
          <w:szCs w:val="32"/>
        </w:rPr>
      </w:pPr>
    </w:p>
    <w:p w14:paraId="154A7E45" w14:textId="77777777" w:rsidR="005D0280" w:rsidRPr="00F43EA0" w:rsidRDefault="005D0280" w:rsidP="00D65F32">
      <w:pPr>
        <w:jc w:val="both"/>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It is important that all staff who interact with children, including online, continue to look out for signs a child may be at risk. Any such concerns should be dealt with as per the </w:t>
      </w:r>
      <w:r w:rsidR="007706BC" w:rsidRPr="00F43EA0">
        <w:rPr>
          <w:rFonts w:ascii="Tahoma" w:eastAsiaTheme="majorEastAsia" w:hAnsi="Tahoma" w:cs="Tahoma"/>
          <w:color w:val="000000" w:themeColor="text1"/>
          <w:szCs w:val="32"/>
        </w:rPr>
        <w:t>C</w:t>
      </w:r>
      <w:r w:rsidRPr="00F43EA0">
        <w:rPr>
          <w:rFonts w:ascii="Tahoma" w:eastAsiaTheme="majorEastAsia" w:hAnsi="Tahoma" w:cs="Tahoma"/>
          <w:color w:val="000000" w:themeColor="text1"/>
          <w:szCs w:val="32"/>
        </w:rPr>
        <w:t xml:space="preserve">hild </w:t>
      </w:r>
      <w:r w:rsidR="007706BC" w:rsidRPr="00F43EA0">
        <w:rPr>
          <w:rFonts w:ascii="Tahoma" w:eastAsiaTheme="majorEastAsia" w:hAnsi="Tahoma" w:cs="Tahoma"/>
          <w:color w:val="000000" w:themeColor="text1"/>
          <w:szCs w:val="32"/>
        </w:rPr>
        <w:t>P</w:t>
      </w:r>
      <w:r w:rsidRPr="00F43EA0">
        <w:rPr>
          <w:rFonts w:ascii="Tahoma" w:eastAsiaTheme="majorEastAsia" w:hAnsi="Tahoma" w:cs="Tahoma"/>
          <w:color w:val="000000" w:themeColor="text1"/>
          <w:szCs w:val="32"/>
        </w:rPr>
        <w:t xml:space="preserve">rotection </w:t>
      </w:r>
      <w:r w:rsidR="007706BC" w:rsidRPr="00F43EA0">
        <w:rPr>
          <w:rFonts w:ascii="Tahoma" w:eastAsiaTheme="majorEastAsia" w:hAnsi="Tahoma" w:cs="Tahoma"/>
          <w:color w:val="000000" w:themeColor="text1"/>
          <w:szCs w:val="32"/>
        </w:rPr>
        <w:t>P</w:t>
      </w:r>
      <w:r w:rsidRPr="00F43EA0">
        <w:rPr>
          <w:rFonts w:ascii="Tahoma" w:eastAsiaTheme="majorEastAsia" w:hAnsi="Tahoma" w:cs="Tahoma"/>
          <w:color w:val="000000" w:themeColor="text1"/>
          <w:szCs w:val="32"/>
        </w:rPr>
        <w:t>olicy and where appropriate referrals should still be made to children’s social care and as required</w:t>
      </w:r>
      <w:r w:rsidR="003F0996">
        <w:rPr>
          <w:rFonts w:ascii="Tahoma" w:eastAsiaTheme="majorEastAsia" w:hAnsi="Tahoma" w:cs="Tahoma"/>
          <w:color w:val="000000" w:themeColor="text1"/>
          <w:szCs w:val="32"/>
        </w:rPr>
        <w:t>,</w:t>
      </w:r>
      <w:r w:rsidRPr="00F43EA0">
        <w:rPr>
          <w:rFonts w:ascii="Tahoma" w:eastAsiaTheme="majorEastAsia" w:hAnsi="Tahoma" w:cs="Tahoma"/>
          <w:color w:val="000000" w:themeColor="text1"/>
          <w:szCs w:val="32"/>
        </w:rPr>
        <w:t xml:space="preserve"> the police.</w:t>
      </w:r>
    </w:p>
    <w:p w14:paraId="65DAEAC4" w14:textId="77777777" w:rsidR="00F43EA0" w:rsidRDefault="00F43EA0" w:rsidP="00D65F32">
      <w:pPr>
        <w:jc w:val="both"/>
        <w:rPr>
          <w:rFonts w:ascii="Tahoma" w:eastAsiaTheme="majorEastAsia" w:hAnsi="Tahoma" w:cs="Tahoma"/>
          <w:color w:val="000000" w:themeColor="text1"/>
          <w:szCs w:val="32"/>
        </w:rPr>
      </w:pPr>
    </w:p>
    <w:p w14:paraId="1A6D48E8" w14:textId="77777777" w:rsidR="005D0280" w:rsidRPr="00F43EA0" w:rsidRDefault="005D0280" w:rsidP="00D65F32">
      <w:pPr>
        <w:jc w:val="both"/>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Online teaching should follow the same principles as set out in the </w:t>
      </w:r>
      <w:r w:rsidR="00D65F32">
        <w:rPr>
          <w:rFonts w:ascii="Tahoma" w:eastAsiaTheme="majorEastAsia" w:hAnsi="Tahoma" w:cs="Tahoma"/>
          <w:color w:val="000000" w:themeColor="text1"/>
          <w:szCs w:val="32"/>
        </w:rPr>
        <w:t>school</w:t>
      </w:r>
      <w:r w:rsidRPr="00F43EA0">
        <w:rPr>
          <w:rFonts w:ascii="Tahoma" w:eastAsiaTheme="majorEastAsia" w:hAnsi="Tahoma" w:cs="Tahoma"/>
          <w:color w:val="000000" w:themeColor="text1"/>
          <w:szCs w:val="32"/>
        </w:rPr>
        <w:t xml:space="preserve"> code of conduct. </w:t>
      </w:r>
    </w:p>
    <w:p w14:paraId="6D92AEBD" w14:textId="77777777" w:rsidR="00F43EA0" w:rsidRDefault="00F43EA0" w:rsidP="00D65F32">
      <w:pPr>
        <w:jc w:val="both"/>
        <w:rPr>
          <w:rFonts w:ascii="Tahoma" w:eastAsiaTheme="majorEastAsia" w:hAnsi="Tahoma" w:cs="Tahoma"/>
          <w:color w:val="000000" w:themeColor="text1"/>
          <w:szCs w:val="32"/>
        </w:rPr>
      </w:pPr>
    </w:p>
    <w:p w14:paraId="2F468D49" w14:textId="77777777" w:rsidR="005D0280" w:rsidRPr="00F43EA0" w:rsidRDefault="00D65F32" w:rsidP="00D65F32">
      <w:pPr>
        <w:jc w:val="both"/>
        <w:rPr>
          <w:rFonts w:ascii="Tahoma" w:eastAsiaTheme="majorEastAsia" w:hAnsi="Tahoma" w:cs="Tahoma"/>
          <w:color w:val="000000" w:themeColor="text1"/>
          <w:szCs w:val="32"/>
        </w:rPr>
      </w:pPr>
      <w:r>
        <w:rPr>
          <w:rFonts w:ascii="Tahoma" w:hAnsi="Tahoma" w:cs="Tahoma"/>
          <w:highlight w:val="yellow"/>
        </w:rPr>
        <w:t>S</w:t>
      </w:r>
      <w:r w:rsidR="005D0280" w:rsidRPr="00F43EA0">
        <w:rPr>
          <w:rFonts w:ascii="Tahoma" w:hAnsi="Tahoma" w:cs="Tahoma"/>
          <w:highlight w:val="yellow"/>
        </w:rPr>
        <w:t>chool name</w:t>
      </w:r>
      <w:r w:rsidR="005D0280" w:rsidRPr="00F43EA0">
        <w:rPr>
          <w:rFonts w:ascii="Tahoma" w:hAnsi="Tahoma" w:cs="Tahoma"/>
        </w:rPr>
        <w:t xml:space="preserve"> will </w:t>
      </w:r>
      <w:r w:rsidR="005D0280" w:rsidRPr="00F43EA0">
        <w:rPr>
          <w:rFonts w:ascii="Tahoma" w:eastAsiaTheme="majorEastAsia" w:hAnsi="Tahoma" w:cs="Tahoma"/>
          <w:color w:val="000000" w:themeColor="text1"/>
          <w:szCs w:val="32"/>
        </w:rPr>
        <w:t>ensure any use of online learning tools and systems is in line with privacy and data protection/GDPR requirements.</w:t>
      </w:r>
    </w:p>
    <w:p w14:paraId="40A6F07A" w14:textId="77777777" w:rsidR="00F43EA0" w:rsidRDefault="00F43EA0" w:rsidP="00F43EA0">
      <w:pPr>
        <w:rPr>
          <w:rFonts w:ascii="Tahoma" w:eastAsiaTheme="majorEastAsia" w:hAnsi="Tahoma" w:cs="Tahoma"/>
          <w:color w:val="000000" w:themeColor="text1"/>
          <w:szCs w:val="32"/>
        </w:rPr>
      </w:pPr>
    </w:p>
    <w:p w14:paraId="5F6452AF" w14:textId="77777777" w:rsidR="005D0280" w:rsidRPr="00F43EA0" w:rsidRDefault="005D0280" w:rsidP="00D65F32">
      <w:pPr>
        <w:jc w:val="both"/>
        <w:rPr>
          <w:rFonts w:ascii="Tahoma" w:hAnsi="Tahoma" w:cs="Tahoma"/>
        </w:rPr>
      </w:pPr>
      <w:r w:rsidRPr="00F43EA0">
        <w:rPr>
          <w:rFonts w:ascii="Tahoma" w:hAnsi="Tahoma" w:cs="Tahoma"/>
        </w:rPr>
        <w:t>Below are some things to consider when delivering virtual lessons, especially where webcams are involved:</w:t>
      </w:r>
    </w:p>
    <w:p w14:paraId="26C4DFAA" w14:textId="77777777" w:rsidR="005D0280" w:rsidRPr="005D0280" w:rsidRDefault="005D0280" w:rsidP="00D65F32">
      <w:pPr>
        <w:jc w:val="both"/>
        <w:rPr>
          <w:rFonts w:ascii="Tahoma" w:hAnsi="Tahoma" w:cs="Tahoma"/>
        </w:rPr>
      </w:pPr>
    </w:p>
    <w:p w14:paraId="69C5394C" w14:textId="77777777" w:rsidR="005D0280" w:rsidRPr="005D0280" w:rsidRDefault="005D0280" w:rsidP="00D65F32">
      <w:pPr>
        <w:pStyle w:val="ListParagraph"/>
        <w:numPr>
          <w:ilvl w:val="0"/>
          <w:numId w:val="22"/>
        </w:numPr>
        <w:jc w:val="both"/>
        <w:rPr>
          <w:rFonts w:ascii="Tahoma" w:hAnsi="Tahoma" w:cs="Tahoma"/>
        </w:rPr>
      </w:pPr>
      <w:r w:rsidRPr="005D0280">
        <w:rPr>
          <w:rFonts w:ascii="Tahoma" w:hAnsi="Tahoma" w:cs="Tahoma"/>
        </w:rPr>
        <w:t>No 1:1s, groups only</w:t>
      </w:r>
    </w:p>
    <w:p w14:paraId="4E340FD2" w14:textId="77777777" w:rsidR="005D0280" w:rsidRPr="005D0280" w:rsidRDefault="005D0280" w:rsidP="00D65F32">
      <w:pPr>
        <w:pStyle w:val="ListParagraph"/>
        <w:numPr>
          <w:ilvl w:val="0"/>
          <w:numId w:val="22"/>
        </w:numPr>
        <w:jc w:val="both"/>
        <w:rPr>
          <w:rFonts w:ascii="Tahoma" w:hAnsi="Tahoma" w:cs="Tahoma"/>
        </w:rPr>
      </w:pPr>
      <w:r w:rsidRPr="005D0280">
        <w:rPr>
          <w:rFonts w:ascii="Tahoma" w:hAnsi="Tahoma" w:cs="Tahoma"/>
        </w:rPr>
        <w:t>Staff and children must wear suitable clothing, as should anyone else in the household.</w:t>
      </w:r>
    </w:p>
    <w:p w14:paraId="3E4FC4C1" w14:textId="77777777" w:rsidR="005D0280" w:rsidRPr="005D0280" w:rsidRDefault="005D0280" w:rsidP="00D65F32">
      <w:pPr>
        <w:pStyle w:val="ListParagraph"/>
        <w:numPr>
          <w:ilvl w:val="0"/>
          <w:numId w:val="22"/>
        </w:numPr>
        <w:jc w:val="both"/>
        <w:rPr>
          <w:rFonts w:ascii="Tahoma" w:hAnsi="Tahoma" w:cs="Tahoma"/>
        </w:rPr>
      </w:pPr>
      <w:r w:rsidRPr="005D0280">
        <w:rPr>
          <w:rFonts w:ascii="Tahoma" w:hAnsi="Tahoma" w:cs="Tahoma"/>
        </w:rPr>
        <w:t>Any computers used should be in appropriate areas, for example, not in bedrooms; and the background should be blurred.</w:t>
      </w:r>
    </w:p>
    <w:p w14:paraId="153BF54F" w14:textId="77777777" w:rsidR="005D0280" w:rsidRPr="005D0280" w:rsidRDefault="005D0280" w:rsidP="00D65F32">
      <w:pPr>
        <w:pStyle w:val="ListParagraph"/>
        <w:numPr>
          <w:ilvl w:val="0"/>
          <w:numId w:val="22"/>
        </w:numPr>
        <w:jc w:val="both"/>
        <w:rPr>
          <w:rFonts w:ascii="Tahoma" w:hAnsi="Tahoma" w:cs="Tahoma"/>
        </w:rPr>
      </w:pPr>
      <w:r w:rsidRPr="005D0280">
        <w:rPr>
          <w:rFonts w:ascii="Tahoma" w:hAnsi="Tahoma" w:cs="Tahoma"/>
        </w:rPr>
        <w:t>The live class should be recorded so that if any issues were to arise, the video can be reviewed.</w:t>
      </w:r>
    </w:p>
    <w:p w14:paraId="383E9F55" w14:textId="77777777" w:rsidR="005D0280" w:rsidRPr="005D0280" w:rsidRDefault="005D0280" w:rsidP="00D65F32">
      <w:pPr>
        <w:pStyle w:val="ListParagraph"/>
        <w:numPr>
          <w:ilvl w:val="0"/>
          <w:numId w:val="22"/>
        </w:numPr>
        <w:jc w:val="both"/>
        <w:rPr>
          <w:rFonts w:ascii="Tahoma" w:hAnsi="Tahoma" w:cs="Tahoma"/>
        </w:rPr>
      </w:pPr>
      <w:r w:rsidRPr="005D0280">
        <w:rPr>
          <w:rFonts w:ascii="Tahoma" w:hAnsi="Tahoma" w:cs="Tahoma"/>
        </w:rPr>
        <w:t>Live classes should be kept to a reasonable length of time, or the streaming may prevent the family ‘getting on’ with their day.</w:t>
      </w:r>
    </w:p>
    <w:p w14:paraId="55734C3B" w14:textId="77777777" w:rsidR="005D0280" w:rsidRPr="005D0280" w:rsidRDefault="005D0280" w:rsidP="00D65F32">
      <w:pPr>
        <w:pStyle w:val="ListParagraph"/>
        <w:numPr>
          <w:ilvl w:val="0"/>
          <w:numId w:val="22"/>
        </w:numPr>
        <w:jc w:val="both"/>
        <w:rPr>
          <w:rFonts w:ascii="Tahoma" w:hAnsi="Tahoma" w:cs="Tahoma"/>
        </w:rPr>
      </w:pPr>
      <w:r w:rsidRPr="005D0280">
        <w:rPr>
          <w:rFonts w:ascii="Tahoma" w:hAnsi="Tahoma" w:cs="Tahoma"/>
        </w:rPr>
        <w:t>Language must be professional and appropriate, including any family members in the background.</w:t>
      </w:r>
    </w:p>
    <w:p w14:paraId="434050CB" w14:textId="77777777" w:rsidR="005D0280" w:rsidRPr="005D0280" w:rsidRDefault="005D0280" w:rsidP="00D65F32">
      <w:pPr>
        <w:pStyle w:val="ListParagraph"/>
        <w:numPr>
          <w:ilvl w:val="0"/>
          <w:numId w:val="22"/>
        </w:numPr>
        <w:jc w:val="both"/>
        <w:rPr>
          <w:rFonts w:ascii="Tahoma" w:hAnsi="Tahoma" w:cs="Tahoma"/>
        </w:rPr>
      </w:pPr>
      <w:r w:rsidRPr="005D0280">
        <w:rPr>
          <w:rFonts w:ascii="Tahoma" w:hAnsi="Tahoma" w:cs="Tahoma"/>
        </w:rPr>
        <w:t xml:space="preserve">Staff must only use platforms </w:t>
      </w:r>
      <w:r w:rsidR="00555658">
        <w:rPr>
          <w:rFonts w:ascii="Tahoma" w:hAnsi="Tahoma" w:cs="Tahoma"/>
        </w:rPr>
        <w:t>specified by senior managers and approved by our IT network manager / provider</w:t>
      </w:r>
      <w:r w:rsidRPr="005D0280">
        <w:rPr>
          <w:rFonts w:ascii="Tahoma" w:hAnsi="Tahoma" w:cs="Tahoma"/>
        </w:rPr>
        <w:t xml:space="preserve"> to communicate with pupils</w:t>
      </w:r>
    </w:p>
    <w:p w14:paraId="15686207" w14:textId="77777777" w:rsidR="005D0280" w:rsidRPr="005D0280" w:rsidRDefault="005D0280" w:rsidP="00D65F32">
      <w:pPr>
        <w:pStyle w:val="ListParagraph"/>
        <w:numPr>
          <w:ilvl w:val="0"/>
          <w:numId w:val="22"/>
        </w:numPr>
        <w:jc w:val="both"/>
        <w:rPr>
          <w:rFonts w:ascii="Tahoma" w:hAnsi="Tahoma" w:cs="Tahoma"/>
        </w:rPr>
      </w:pPr>
      <w:r w:rsidRPr="005D0280">
        <w:rPr>
          <w:rFonts w:ascii="Tahoma" w:hAnsi="Tahoma" w:cs="Tahoma"/>
        </w:rPr>
        <w:t>Staff should record, the length, time, date and attendance of any sessions held.</w:t>
      </w:r>
    </w:p>
    <w:p w14:paraId="608557B2" w14:textId="77777777" w:rsidR="00261DEF" w:rsidRDefault="00261DEF" w:rsidP="00F43EA0">
      <w:pPr>
        <w:pStyle w:val="Heading1"/>
        <w:rPr>
          <w:bCs/>
        </w:rPr>
      </w:pPr>
    </w:p>
    <w:p w14:paraId="7682277F" w14:textId="77777777" w:rsidR="00261DEF" w:rsidRDefault="00261DEF" w:rsidP="00F43EA0">
      <w:pPr>
        <w:pStyle w:val="Heading1"/>
      </w:pPr>
    </w:p>
    <w:p w14:paraId="7A321930" w14:textId="77777777" w:rsidR="006C03C8" w:rsidRDefault="006C03C8" w:rsidP="003F0996">
      <w:pPr>
        <w:pStyle w:val="Heading1"/>
        <w:rPr>
          <w:rFonts w:cs="Tahoma"/>
        </w:rPr>
      </w:pPr>
      <w:bookmarkStart w:id="10" w:name="_Toc36299089"/>
      <w:r>
        <w:rPr>
          <w:rFonts w:cs="Tahoma"/>
        </w:rPr>
        <w:t>Supporting children not in school</w:t>
      </w:r>
      <w:bookmarkEnd w:id="10"/>
    </w:p>
    <w:p w14:paraId="6EFD2F8F" w14:textId="77777777" w:rsidR="006C03C8" w:rsidRDefault="006C03C8" w:rsidP="00F43EA0">
      <w:pPr>
        <w:rPr>
          <w:rFonts w:ascii="Tahoma" w:hAnsi="Tahoma" w:cs="Tahoma"/>
          <w:b/>
          <w:bCs/>
        </w:rPr>
      </w:pPr>
    </w:p>
    <w:p w14:paraId="02167B29" w14:textId="46C9C1F9" w:rsidR="006C03C8" w:rsidRDefault="00D65F32" w:rsidP="00D65F32">
      <w:pPr>
        <w:jc w:val="both"/>
        <w:rPr>
          <w:rFonts w:ascii="Tahoma" w:hAnsi="Tahoma" w:cs="Tahoma"/>
        </w:rPr>
      </w:pPr>
      <w:r>
        <w:rPr>
          <w:rFonts w:ascii="Tahoma" w:hAnsi="Tahoma" w:cs="Tahoma"/>
          <w:highlight w:val="yellow"/>
        </w:rPr>
        <w:t>S</w:t>
      </w:r>
      <w:r w:rsidR="006C03C8" w:rsidRPr="00F43EA0">
        <w:rPr>
          <w:rFonts w:ascii="Tahoma" w:hAnsi="Tahoma" w:cs="Tahoma"/>
          <w:highlight w:val="yellow"/>
        </w:rPr>
        <w:t>chool name</w:t>
      </w:r>
      <w:r w:rsidR="006C03C8" w:rsidRPr="00F43EA0">
        <w:rPr>
          <w:rFonts w:ascii="Tahoma" w:hAnsi="Tahoma" w:cs="Tahoma"/>
        </w:rPr>
        <w:t xml:space="preserve"> is committed to ensuring the safety and wellbeing of all its </w:t>
      </w:r>
      <w:r w:rsidR="003F0996">
        <w:rPr>
          <w:rFonts w:ascii="Tahoma" w:hAnsi="Tahoma" w:cs="Tahoma"/>
        </w:rPr>
        <w:t>Children and Young people</w:t>
      </w:r>
      <w:r w:rsidR="006C03C8" w:rsidRPr="00F43EA0">
        <w:rPr>
          <w:rFonts w:ascii="Tahoma" w:hAnsi="Tahoma" w:cs="Tahoma"/>
        </w:rPr>
        <w:t xml:space="preserve">. </w:t>
      </w:r>
    </w:p>
    <w:p w14:paraId="45234739" w14:textId="7C8332E1" w:rsidR="00DC5471" w:rsidRDefault="00DC5471" w:rsidP="00D65F32">
      <w:pPr>
        <w:jc w:val="both"/>
        <w:rPr>
          <w:rFonts w:ascii="Tahoma" w:hAnsi="Tahoma" w:cs="Tahoma"/>
        </w:rPr>
      </w:pPr>
    </w:p>
    <w:p w14:paraId="30849BCA" w14:textId="1BDDFDD6" w:rsidR="00DC5471" w:rsidRDefault="00DC0564" w:rsidP="00DC5471">
      <w:pPr>
        <w:rPr>
          <w:rFonts w:ascii="Tahoma" w:eastAsia="Tahoma" w:hAnsi="Tahoma" w:cs="Tahoma"/>
          <w:highlight w:val="yellow"/>
        </w:rPr>
      </w:pPr>
      <w:r>
        <w:rPr>
          <w:rFonts w:ascii="Tahoma" w:eastAsia="Tahoma" w:hAnsi="Tahoma" w:cs="Tahoma"/>
          <w:highlight w:val="yellow"/>
        </w:rPr>
        <w:lastRenderedPageBreak/>
        <w:t>S</w:t>
      </w:r>
      <w:r w:rsidR="00DC5471" w:rsidRPr="00DC5471">
        <w:rPr>
          <w:rFonts w:ascii="Tahoma" w:eastAsia="Tahoma" w:hAnsi="Tahoma" w:cs="Tahoma"/>
          <w:highlight w:val="yellow"/>
        </w:rPr>
        <w:t>chool name will do what we reasonably can to keep all our children safe. Whilst more children return to school name others will continue to stay at home and, in many cases, will be continuing to engage with school name online.</w:t>
      </w:r>
    </w:p>
    <w:p w14:paraId="27CDA3D2" w14:textId="77777777" w:rsidR="0067012B" w:rsidRPr="00DC5471" w:rsidRDefault="0067012B" w:rsidP="00DC5471">
      <w:pPr>
        <w:rPr>
          <w:rFonts w:ascii="Tahoma" w:eastAsia="Tahoma" w:hAnsi="Tahoma" w:cs="Tahoma"/>
          <w:highlight w:val="yellow"/>
        </w:rPr>
      </w:pPr>
    </w:p>
    <w:p w14:paraId="5043DC8C" w14:textId="6A59611B" w:rsidR="00DC5471" w:rsidRPr="00F43EA0" w:rsidRDefault="00DC5471" w:rsidP="00DC5471">
      <w:pPr>
        <w:jc w:val="both"/>
        <w:rPr>
          <w:rFonts w:ascii="Tahoma" w:hAnsi="Tahoma" w:cs="Tahoma"/>
        </w:rPr>
      </w:pPr>
      <w:r w:rsidRPr="00DC5471">
        <w:rPr>
          <w:rFonts w:ascii="Tahoma" w:eastAsia="Tahoma" w:hAnsi="Tahoma" w:cs="Tahoma"/>
          <w:highlight w:val="yellow"/>
        </w:rPr>
        <w:t>School name staff who interact with children, including online, will continue to look out for signs a child may be at risk. Any such concerns will be dealt with as per this child protection policy and where appropriate referrals will continue to be made to children’s social care and as required the police</w:t>
      </w:r>
    </w:p>
    <w:p w14:paraId="337F9143" w14:textId="77777777" w:rsidR="006C03C8" w:rsidRDefault="006C03C8" w:rsidP="00D65F32">
      <w:pPr>
        <w:ind w:left="360"/>
        <w:jc w:val="both"/>
        <w:rPr>
          <w:rFonts w:ascii="Tahoma" w:hAnsi="Tahoma" w:cs="Tahoma"/>
        </w:rPr>
      </w:pPr>
    </w:p>
    <w:p w14:paraId="3FF4881D" w14:textId="77777777" w:rsidR="006C03C8" w:rsidRPr="00F43EA0" w:rsidRDefault="006C03C8" w:rsidP="00D65F32">
      <w:pPr>
        <w:jc w:val="both"/>
        <w:rPr>
          <w:rFonts w:ascii="Tahoma" w:hAnsi="Tahoma" w:cs="Tahoma"/>
        </w:rPr>
      </w:pPr>
      <w:r w:rsidRPr="00F43EA0">
        <w:rPr>
          <w:rFonts w:ascii="Tahoma" w:hAnsi="Tahoma" w:cs="Tahoma"/>
        </w:rPr>
        <w:t xml:space="preserve">Where the </w:t>
      </w:r>
      <w:r w:rsidR="007706BC" w:rsidRPr="00F43EA0">
        <w:rPr>
          <w:rFonts w:ascii="Tahoma" w:hAnsi="Tahoma" w:cs="Tahoma"/>
        </w:rPr>
        <w:t>DSL</w:t>
      </w:r>
      <w:r w:rsidRPr="00F43EA0">
        <w:rPr>
          <w:rFonts w:ascii="Tahoma" w:hAnsi="Tahoma" w:cs="Tahoma"/>
        </w:rPr>
        <w:t xml:space="preserve"> has identified a child to be on the edge of social care support, or who would normally receive pastoral-type support in school, they should ensure that a robust communication plan is in place for that child or young person. </w:t>
      </w:r>
    </w:p>
    <w:p w14:paraId="2316AA09" w14:textId="77777777" w:rsidR="006C03C8" w:rsidRDefault="006C03C8" w:rsidP="00D65F32">
      <w:pPr>
        <w:ind w:left="360"/>
        <w:jc w:val="both"/>
        <w:rPr>
          <w:rFonts w:ascii="Tahoma" w:hAnsi="Tahoma" w:cs="Tahoma"/>
        </w:rPr>
      </w:pPr>
    </w:p>
    <w:p w14:paraId="3785EB85" w14:textId="77777777" w:rsidR="006C03C8" w:rsidRPr="00F43EA0" w:rsidRDefault="006C03C8" w:rsidP="00D65F32">
      <w:pPr>
        <w:jc w:val="both"/>
        <w:rPr>
          <w:rFonts w:ascii="Tahoma" w:hAnsi="Tahoma" w:cs="Tahoma"/>
        </w:rPr>
      </w:pPr>
      <w:r w:rsidRPr="00F43EA0">
        <w:rPr>
          <w:rFonts w:ascii="Tahoma" w:hAnsi="Tahoma" w:cs="Tahoma"/>
        </w:rPr>
        <w:t xml:space="preserve">Details of this plan must be recorded, as should a record of contact have made. </w:t>
      </w:r>
    </w:p>
    <w:p w14:paraId="27A91566" w14:textId="77777777" w:rsidR="006C03C8" w:rsidRDefault="006C03C8" w:rsidP="00D65F32">
      <w:pPr>
        <w:ind w:left="360"/>
        <w:jc w:val="both"/>
        <w:rPr>
          <w:rFonts w:ascii="Tahoma" w:hAnsi="Tahoma" w:cs="Tahoma"/>
        </w:rPr>
      </w:pPr>
    </w:p>
    <w:p w14:paraId="1CA6B9DB" w14:textId="77777777" w:rsidR="006C03C8" w:rsidRPr="00F43EA0" w:rsidRDefault="006C03C8" w:rsidP="00D65F32">
      <w:pPr>
        <w:jc w:val="both"/>
        <w:rPr>
          <w:rFonts w:ascii="Tahoma" w:hAnsi="Tahoma" w:cs="Tahoma"/>
        </w:rPr>
      </w:pPr>
      <w:r w:rsidRPr="00F43EA0">
        <w:rPr>
          <w:rFonts w:ascii="Tahoma" w:hAnsi="Tahoma" w:cs="Tahoma"/>
        </w:rPr>
        <w:t xml:space="preserve">The communication plans can include; remote contact, phone contact, door-step visits. Other individualised contact methods should be considered and recorded. </w:t>
      </w:r>
    </w:p>
    <w:p w14:paraId="4334CB31" w14:textId="77777777" w:rsidR="006C03C8" w:rsidRDefault="006C03C8" w:rsidP="00D65F32">
      <w:pPr>
        <w:ind w:left="360"/>
        <w:jc w:val="both"/>
        <w:rPr>
          <w:rFonts w:ascii="Tahoma" w:hAnsi="Tahoma" w:cs="Tahoma"/>
        </w:rPr>
      </w:pPr>
    </w:p>
    <w:p w14:paraId="5B63FF53" w14:textId="77777777" w:rsidR="006C03C8" w:rsidRPr="00F43EA0" w:rsidRDefault="00F43EA0" w:rsidP="00D65F32">
      <w:pPr>
        <w:jc w:val="both"/>
        <w:rPr>
          <w:rFonts w:ascii="Tahoma" w:hAnsi="Tahoma" w:cs="Tahoma"/>
        </w:rPr>
      </w:pPr>
      <w:r>
        <w:rPr>
          <w:rFonts w:ascii="Tahoma" w:hAnsi="Tahoma" w:cs="Tahoma"/>
          <w:highlight w:val="yellow"/>
        </w:rPr>
        <w:t>S</w:t>
      </w:r>
      <w:r w:rsidR="006C03C8" w:rsidRPr="00F43EA0">
        <w:rPr>
          <w:rFonts w:ascii="Tahoma" w:hAnsi="Tahoma" w:cs="Tahoma"/>
          <w:highlight w:val="yellow"/>
        </w:rPr>
        <w:t>chool name</w:t>
      </w:r>
      <w:r w:rsidR="006C03C8" w:rsidRPr="00F43EA0">
        <w:rPr>
          <w:rFonts w:ascii="Tahoma" w:hAnsi="Tahoma" w:cs="Tahoma"/>
        </w:rPr>
        <w:t xml:space="preserve"> and its </w:t>
      </w:r>
      <w:r w:rsidR="007706BC" w:rsidRPr="00F43EA0">
        <w:rPr>
          <w:rFonts w:ascii="Tahoma" w:hAnsi="Tahoma" w:cs="Tahoma"/>
        </w:rPr>
        <w:t>DSL</w:t>
      </w:r>
      <w:r w:rsidR="006C03C8" w:rsidRPr="00F43EA0">
        <w:rPr>
          <w:rFonts w:ascii="Tahoma" w:hAnsi="Tahoma" w:cs="Tahoma"/>
        </w:rPr>
        <w:t xml:space="preserve"> will work closely with all stakeholders to maximise the effectiveness of any communication plan. </w:t>
      </w:r>
    </w:p>
    <w:p w14:paraId="2646FBE7" w14:textId="77777777" w:rsidR="006C03C8" w:rsidRDefault="006C03C8" w:rsidP="00F43EA0">
      <w:pPr>
        <w:ind w:left="360"/>
        <w:rPr>
          <w:rFonts w:ascii="Tahoma" w:hAnsi="Tahoma" w:cs="Tahoma"/>
        </w:rPr>
      </w:pPr>
    </w:p>
    <w:p w14:paraId="0C3AA437" w14:textId="77777777" w:rsidR="006C03C8" w:rsidRPr="00F43EA0" w:rsidRDefault="006C03C8" w:rsidP="00F43EA0">
      <w:pPr>
        <w:rPr>
          <w:rFonts w:ascii="Tahoma" w:hAnsi="Tahoma" w:cs="Tahoma"/>
        </w:rPr>
      </w:pPr>
      <w:r w:rsidRPr="00F43EA0">
        <w:rPr>
          <w:rFonts w:ascii="Tahoma" w:hAnsi="Tahoma" w:cs="Tahoma"/>
        </w:rPr>
        <w:t>This plan must be reviewed regularly</w:t>
      </w:r>
      <w:r w:rsidR="003F0996">
        <w:rPr>
          <w:rFonts w:ascii="Tahoma" w:hAnsi="Tahoma" w:cs="Tahoma"/>
        </w:rPr>
        <w:t xml:space="preserve"> (at least once a fortnight)</w:t>
      </w:r>
      <w:r w:rsidRPr="00F43EA0">
        <w:rPr>
          <w:rFonts w:ascii="Tahoma" w:hAnsi="Tahoma" w:cs="Tahoma"/>
        </w:rPr>
        <w:t xml:space="preserve"> and where concerns arise, the </w:t>
      </w:r>
      <w:r w:rsidR="007706BC" w:rsidRPr="00F43EA0">
        <w:rPr>
          <w:rFonts w:ascii="Tahoma" w:hAnsi="Tahoma" w:cs="Tahoma"/>
        </w:rPr>
        <w:t>DSL</w:t>
      </w:r>
      <w:r w:rsidRPr="00F43EA0">
        <w:rPr>
          <w:rFonts w:ascii="Tahoma" w:hAnsi="Tahoma" w:cs="Tahoma"/>
        </w:rPr>
        <w:t xml:space="preserve"> will consider any referrals as </w:t>
      </w:r>
      <w:r w:rsidR="004153FE" w:rsidRPr="00F43EA0">
        <w:rPr>
          <w:rFonts w:ascii="Tahoma" w:hAnsi="Tahoma" w:cs="Tahoma"/>
        </w:rPr>
        <w:t>appropriate</w:t>
      </w:r>
      <w:r w:rsidRPr="00F43EA0">
        <w:rPr>
          <w:rFonts w:ascii="Tahoma" w:hAnsi="Tahoma" w:cs="Tahoma"/>
        </w:rPr>
        <w:t xml:space="preserve">. </w:t>
      </w:r>
    </w:p>
    <w:p w14:paraId="40BA768C" w14:textId="77777777" w:rsidR="006C03C8" w:rsidRDefault="006C03C8" w:rsidP="00F43EA0">
      <w:pPr>
        <w:ind w:left="360"/>
        <w:rPr>
          <w:rFonts w:ascii="Tahoma" w:hAnsi="Tahoma" w:cs="Tahoma"/>
        </w:rPr>
      </w:pPr>
    </w:p>
    <w:p w14:paraId="4C62A4E9" w14:textId="77777777" w:rsidR="004153FE" w:rsidRPr="00F43EA0" w:rsidRDefault="003F0996" w:rsidP="00F43EA0">
      <w:pPr>
        <w:rPr>
          <w:rFonts w:ascii="Tahoma" w:hAnsi="Tahoma" w:cs="Tahoma"/>
        </w:rPr>
      </w:pPr>
      <w:r>
        <w:rPr>
          <w:rFonts w:ascii="Tahoma" w:hAnsi="Tahoma" w:cs="Tahoma"/>
        </w:rPr>
        <w:t>The</w:t>
      </w:r>
      <w:r w:rsidR="004153FE" w:rsidRPr="00F43EA0">
        <w:rPr>
          <w:rFonts w:ascii="Tahoma" w:hAnsi="Tahoma" w:cs="Tahoma"/>
        </w:rPr>
        <w:t xml:space="preserve"> school will share safeguarding messages on its website. </w:t>
      </w:r>
    </w:p>
    <w:p w14:paraId="7F5D667E" w14:textId="77777777" w:rsidR="004153FE" w:rsidRDefault="004153FE" w:rsidP="00F43EA0">
      <w:pPr>
        <w:ind w:left="360"/>
        <w:rPr>
          <w:rFonts w:ascii="Tahoma" w:hAnsi="Tahoma" w:cs="Tahoma"/>
        </w:rPr>
      </w:pPr>
    </w:p>
    <w:p w14:paraId="67164BCF" w14:textId="77777777" w:rsidR="00C40663" w:rsidRPr="00C40663" w:rsidRDefault="00C40663" w:rsidP="00F43EA0"/>
    <w:p w14:paraId="5D672BD3" w14:textId="77777777" w:rsidR="004153FE" w:rsidRDefault="004153FE" w:rsidP="003F0996">
      <w:pPr>
        <w:pStyle w:val="Heading1"/>
      </w:pPr>
      <w:bookmarkStart w:id="11" w:name="_Toc36299090"/>
      <w:r>
        <w:t>Supporting children in school</w:t>
      </w:r>
      <w:bookmarkEnd w:id="11"/>
    </w:p>
    <w:p w14:paraId="5A091F82" w14:textId="77777777" w:rsidR="00F43EA0" w:rsidRDefault="00F43EA0" w:rsidP="00F43EA0">
      <w:pPr>
        <w:rPr>
          <w:rFonts w:ascii="Tahoma" w:hAnsi="Tahoma" w:cs="Tahoma"/>
          <w:b/>
          <w:bCs/>
        </w:rPr>
      </w:pPr>
    </w:p>
    <w:p w14:paraId="2B0AA09C" w14:textId="77777777" w:rsidR="004153FE" w:rsidRPr="00F43EA0" w:rsidRDefault="00D65F32" w:rsidP="00D65F32">
      <w:pPr>
        <w:jc w:val="both"/>
        <w:rPr>
          <w:rFonts w:ascii="Tahoma" w:hAnsi="Tahoma" w:cs="Tahoma"/>
        </w:rPr>
      </w:pPr>
      <w:r>
        <w:rPr>
          <w:rFonts w:ascii="Tahoma" w:hAnsi="Tahoma" w:cs="Tahoma"/>
          <w:highlight w:val="yellow"/>
        </w:rPr>
        <w:t>S</w:t>
      </w:r>
      <w:r w:rsidR="004153FE" w:rsidRPr="00F43EA0">
        <w:rPr>
          <w:rFonts w:ascii="Tahoma" w:hAnsi="Tahoma" w:cs="Tahoma"/>
          <w:highlight w:val="yellow"/>
        </w:rPr>
        <w:t>chool name</w:t>
      </w:r>
      <w:r w:rsidR="004153FE" w:rsidRPr="00F43EA0">
        <w:rPr>
          <w:rFonts w:ascii="Tahoma" w:hAnsi="Tahoma" w:cs="Tahoma"/>
        </w:rPr>
        <w:t xml:space="preserve"> is committed to ensuring the safety and wellbeing of all its students. </w:t>
      </w:r>
    </w:p>
    <w:p w14:paraId="51C0471B" w14:textId="77777777" w:rsidR="00F43EA0" w:rsidRDefault="00F43EA0" w:rsidP="00D65F32">
      <w:pPr>
        <w:jc w:val="both"/>
        <w:rPr>
          <w:rFonts w:ascii="Tahoma" w:hAnsi="Tahoma" w:cs="Tahoma"/>
        </w:rPr>
      </w:pPr>
    </w:p>
    <w:p w14:paraId="5874A6C2" w14:textId="377AEDC3" w:rsidR="004153FE" w:rsidRPr="00F43EA0" w:rsidRDefault="00D65F32" w:rsidP="00D65F32">
      <w:pPr>
        <w:jc w:val="both"/>
        <w:rPr>
          <w:rFonts w:ascii="Tahoma" w:hAnsi="Tahoma" w:cs="Tahoma"/>
        </w:rPr>
      </w:pPr>
      <w:r>
        <w:rPr>
          <w:rFonts w:ascii="Tahoma" w:hAnsi="Tahoma" w:cs="Tahoma"/>
          <w:highlight w:val="yellow"/>
        </w:rPr>
        <w:t>S</w:t>
      </w:r>
      <w:r w:rsidR="004153FE" w:rsidRPr="00F43EA0">
        <w:rPr>
          <w:rFonts w:ascii="Tahoma" w:hAnsi="Tahoma" w:cs="Tahoma"/>
          <w:highlight w:val="yellow"/>
        </w:rPr>
        <w:t>chool name</w:t>
      </w:r>
      <w:r w:rsidR="004153FE" w:rsidRPr="00F43EA0">
        <w:rPr>
          <w:rFonts w:ascii="Tahoma" w:hAnsi="Tahoma" w:cs="Tahoma"/>
        </w:rPr>
        <w:t xml:space="preserve"> will continue to be a safe space for all children to attend and flourish. The </w:t>
      </w:r>
      <w:r w:rsidR="00CD0E5A">
        <w:rPr>
          <w:rFonts w:ascii="Tahoma" w:hAnsi="Tahoma" w:cs="Tahoma"/>
        </w:rPr>
        <w:t>Headteacher</w:t>
      </w:r>
      <w:r w:rsidR="004153FE" w:rsidRPr="00F43EA0">
        <w:rPr>
          <w:rFonts w:ascii="Tahoma" w:hAnsi="Tahoma" w:cs="Tahoma"/>
        </w:rPr>
        <w:t xml:space="preserve"> will ensure that appropriate staff are on site and staff to pupil ratio numbers are appropriate, </w:t>
      </w:r>
      <w:r w:rsidR="003F0996">
        <w:rPr>
          <w:rFonts w:ascii="Tahoma" w:hAnsi="Tahoma" w:cs="Tahoma"/>
        </w:rPr>
        <w:t>to maximise safety</w:t>
      </w:r>
      <w:r w:rsidR="004153FE" w:rsidRPr="00F43EA0">
        <w:rPr>
          <w:rFonts w:ascii="Tahoma" w:hAnsi="Tahoma" w:cs="Tahoma"/>
        </w:rPr>
        <w:t xml:space="preserve">. </w:t>
      </w:r>
    </w:p>
    <w:p w14:paraId="0E2E330D" w14:textId="77777777" w:rsidR="00F43EA0" w:rsidRDefault="00F43EA0" w:rsidP="00D65F32">
      <w:pPr>
        <w:jc w:val="both"/>
        <w:rPr>
          <w:rFonts w:ascii="Tahoma" w:hAnsi="Tahoma" w:cs="Tahoma"/>
        </w:rPr>
      </w:pPr>
    </w:p>
    <w:p w14:paraId="1D6933A5" w14:textId="77777777" w:rsidR="004153FE" w:rsidRPr="00F43EA0" w:rsidRDefault="00D65F32" w:rsidP="00D65F32">
      <w:pPr>
        <w:jc w:val="both"/>
        <w:rPr>
          <w:rFonts w:ascii="Tahoma" w:hAnsi="Tahoma" w:cs="Tahoma"/>
        </w:rPr>
      </w:pPr>
      <w:r>
        <w:rPr>
          <w:rFonts w:ascii="Tahoma" w:hAnsi="Tahoma" w:cs="Tahoma"/>
          <w:highlight w:val="yellow"/>
        </w:rPr>
        <w:t>S</w:t>
      </w:r>
      <w:r w:rsidR="004153FE" w:rsidRPr="00F43EA0">
        <w:rPr>
          <w:rFonts w:ascii="Tahoma" w:hAnsi="Tahoma" w:cs="Tahoma"/>
          <w:highlight w:val="yellow"/>
        </w:rPr>
        <w:t>chool name</w:t>
      </w:r>
      <w:r w:rsidR="004153FE" w:rsidRPr="00F43EA0">
        <w:rPr>
          <w:rFonts w:ascii="Tahoma" w:hAnsi="Tahoma" w:cs="Tahoma"/>
        </w:rPr>
        <w:t xml:space="preserve"> will refer to the Government guidance for education and childcare settings on how to implement social distancing and continue to follow the advice from Public Health England on handwashing and other measures to limit the risk of spread of </w:t>
      </w:r>
      <w:r w:rsidR="003F0996">
        <w:rPr>
          <w:rFonts w:ascii="Tahoma" w:hAnsi="Tahoma" w:cs="Tahoma"/>
        </w:rPr>
        <w:t>COVID19</w:t>
      </w:r>
      <w:r w:rsidR="004153FE" w:rsidRPr="00F43EA0">
        <w:rPr>
          <w:rFonts w:ascii="Tahoma" w:hAnsi="Tahoma" w:cs="Tahoma"/>
        </w:rPr>
        <w:t>.</w:t>
      </w:r>
    </w:p>
    <w:p w14:paraId="67EF0413" w14:textId="77777777" w:rsidR="00F43EA0" w:rsidRDefault="00F43EA0" w:rsidP="00D65F32">
      <w:pPr>
        <w:jc w:val="both"/>
        <w:rPr>
          <w:rFonts w:ascii="Tahoma" w:hAnsi="Tahoma" w:cs="Tahoma"/>
        </w:rPr>
      </w:pPr>
    </w:p>
    <w:p w14:paraId="577C4383" w14:textId="77777777" w:rsidR="004153FE" w:rsidRPr="00F43EA0" w:rsidRDefault="00D65F32" w:rsidP="00D65F32">
      <w:pPr>
        <w:jc w:val="both"/>
        <w:rPr>
          <w:rFonts w:ascii="Tahoma" w:hAnsi="Tahoma" w:cs="Tahoma"/>
        </w:rPr>
      </w:pPr>
      <w:r>
        <w:rPr>
          <w:rFonts w:ascii="Tahoma" w:hAnsi="Tahoma" w:cs="Tahoma"/>
          <w:highlight w:val="yellow"/>
        </w:rPr>
        <w:t>S</w:t>
      </w:r>
      <w:r w:rsidR="004153FE" w:rsidRPr="00F43EA0">
        <w:rPr>
          <w:rFonts w:ascii="Tahoma" w:hAnsi="Tahoma" w:cs="Tahoma"/>
          <w:highlight w:val="yellow"/>
        </w:rPr>
        <w:t>chool name</w:t>
      </w:r>
      <w:r w:rsidR="004153FE" w:rsidRPr="00F43EA0">
        <w:rPr>
          <w:rFonts w:ascii="Tahoma" w:hAnsi="Tahoma" w:cs="Tahoma"/>
        </w:rPr>
        <w:t xml:space="preserve"> will ensure that where we care for children of critical workers and vulnerable children on site, we ensure appropriate support is in place for them. This will be bespoke to each child and recorded. </w:t>
      </w:r>
    </w:p>
    <w:p w14:paraId="5536E708" w14:textId="77777777" w:rsidR="00F43EA0" w:rsidRDefault="00F43EA0" w:rsidP="00D65F32">
      <w:pPr>
        <w:jc w:val="both"/>
      </w:pPr>
    </w:p>
    <w:p w14:paraId="364A1412" w14:textId="77777777" w:rsidR="00C17582" w:rsidRPr="00C17582" w:rsidRDefault="00C17582" w:rsidP="00C17582">
      <w:pPr>
        <w:jc w:val="both"/>
        <w:rPr>
          <w:rFonts w:ascii="Tahoma" w:hAnsi="Tahoma"/>
        </w:rPr>
      </w:pPr>
      <w:r w:rsidRPr="00C17582">
        <w:rPr>
          <w:rFonts w:ascii="Tahoma" w:hAnsi="Tahoma"/>
        </w:rPr>
        <w:t xml:space="preserve">If pupils are attending other schools, it is important to ensure that all appropriate information, including child protection and medical information, is shared with the ‘senior designated leader’ to ensure their safety and wellbeing.  Ensure that this information is held securely by the other school/hub.  </w:t>
      </w:r>
    </w:p>
    <w:p w14:paraId="52F0BB2C" w14:textId="77777777" w:rsidR="00F905EA" w:rsidRDefault="00F905EA" w:rsidP="00F43EA0">
      <w:pPr>
        <w:rPr>
          <w:rFonts w:ascii="Tahoma" w:hAnsi="Tahoma"/>
        </w:rPr>
      </w:pPr>
    </w:p>
    <w:p w14:paraId="78496F82" w14:textId="77777777" w:rsidR="00F905EA" w:rsidRPr="00F43EA0" w:rsidRDefault="00F905EA" w:rsidP="00F43EA0">
      <w:pPr>
        <w:rPr>
          <w:rFonts w:ascii="Tahoma" w:hAnsi="Tahoma"/>
        </w:rPr>
      </w:pPr>
    </w:p>
    <w:p w14:paraId="3447B6FA" w14:textId="77777777" w:rsidR="00A130FF" w:rsidRDefault="00986660" w:rsidP="003F0996">
      <w:pPr>
        <w:pStyle w:val="Heading1"/>
        <w:rPr>
          <w:bCs/>
        </w:rPr>
      </w:pPr>
      <w:bookmarkStart w:id="12" w:name="_Toc36299091"/>
      <w:r>
        <w:rPr>
          <w:bCs/>
        </w:rPr>
        <w:t>Peer on Peer Abuse</w:t>
      </w:r>
      <w:bookmarkEnd w:id="12"/>
    </w:p>
    <w:p w14:paraId="3E436C43" w14:textId="77777777" w:rsidR="00F43EA0" w:rsidRDefault="00F43EA0" w:rsidP="00F43EA0"/>
    <w:p w14:paraId="3B9D1F35" w14:textId="77777777" w:rsidR="00986660" w:rsidRPr="00F43EA0" w:rsidRDefault="00D65F32" w:rsidP="00D65F32">
      <w:pPr>
        <w:jc w:val="both"/>
        <w:rPr>
          <w:rFonts w:ascii="Tahoma" w:hAnsi="Tahoma"/>
          <w:b/>
        </w:rPr>
      </w:pPr>
      <w:r>
        <w:rPr>
          <w:rFonts w:ascii="Tahoma" w:hAnsi="Tahoma"/>
          <w:highlight w:val="yellow"/>
        </w:rPr>
        <w:t>S</w:t>
      </w:r>
      <w:r w:rsidR="004153FE" w:rsidRPr="00F43EA0">
        <w:rPr>
          <w:rFonts w:ascii="Tahoma" w:hAnsi="Tahoma"/>
          <w:highlight w:val="yellow"/>
        </w:rPr>
        <w:t>chool name</w:t>
      </w:r>
      <w:r w:rsidR="004153FE" w:rsidRPr="00F43EA0">
        <w:rPr>
          <w:rFonts w:ascii="Tahoma" w:hAnsi="Tahoma"/>
        </w:rPr>
        <w:t xml:space="preserve"> </w:t>
      </w:r>
      <w:r w:rsidR="00C40663" w:rsidRPr="00F43EA0">
        <w:rPr>
          <w:rFonts w:ascii="Tahoma" w:hAnsi="Tahoma"/>
          <w:bCs/>
        </w:rPr>
        <w:t>recognises</w:t>
      </w:r>
      <w:r w:rsidR="00986660" w:rsidRPr="00F43EA0">
        <w:rPr>
          <w:rFonts w:ascii="Tahoma" w:hAnsi="Tahoma"/>
          <w:bCs/>
        </w:rPr>
        <w:t xml:space="preserve"> that during the closure a</w:t>
      </w:r>
      <w:r w:rsidR="00986660" w:rsidRPr="00F43EA0">
        <w:rPr>
          <w:rFonts w:ascii="Tahoma" w:hAnsi="Tahoma"/>
        </w:rPr>
        <w:t xml:space="preserve"> revised process may be required for managing any report of such abuse and supporting victims</w:t>
      </w:r>
      <w:r w:rsidR="00986660" w:rsidRPr="00F43EA0">
        <w:rPr>
          <w:rFonts w:ascii="Tahoma" w:hAnsi="Tahoma"/>
          <w:b/>
        </w:rPr>
        <w:t xml:space="preserve">. </w:t>
      </w:r>
    </w:p>
    <w:p w14:paraId="15C2F811" w14:textId="77777777" w:rsidR="00F43EA0" w:rsidRDefault="00F43EA0" w:rsidP="00D65F32">
      <w:pPr>
        <w:jc w:val="both"/>
        <w:rPr>
          <w:rFonts w:ascii="Tahoma" w:hAnsi="Tahoma"/>
          <w:b/>
        </w:rPr>
      </w:pPr>
    </w:p>
    <w:p w14:paraId="73B36669" w14:textId="77777777" w:rsidR="00986660" w:rsidRPr="00F43EA0" w:rsidRDefault="00986660" w:rsidP="00D65F32">
      <w:pPr>
        <w:jc w:val="both"/>
        <w:rPr>
          <w:rFonts w:ascii="Tahoma" w:hAnsi="Tahoma"/>
          <w:bCs/>
        </w:rPr>
      </w:pPr>
      <w:r w:rsidRPr="00F43EA0">
        <w:rPr>
          <w:rFonts w:ascii="Tahoma" w:hAnsi="Tahoma"/>
          <w:bCs/>
        </w:rPr>
        <w:t>Where a school receives a report of peer on peer abuse, they will follow the principles as set out in part 5 of KCSIE and of those outlined within of the Child Protection Policy.</w:t>
      </w:r>
    </w:p>
    <w:p w14:paraId="446CB9DD" w14:textId="77777777" w:rsidR="00F43EA0" w:rsidRDefault="00F43EA0" w:rsidP="00D65F32">
      <w:pPr>
        <w:jc w:val="both"/>
        <w:rPr>
          <w:rFonts w:ascii="Tahoma" w:hAnsi="Tahoma"/>
        </w:rPr>
      </w:pPr>
    </w:p>
    <w:p w14:paraId="1A232688" w14:textId="77777777" w:rsidR="00986660" w:rsidRPr="00F43EA0" w:rsidRDefault="00986660" w:rsidP="00D65F32">
      <w:pPr>
        <w:jc w:val="both"/>
        <w:rPr>
          <w:rFonts w:ascii="Tahoma" w:hAnsi="Tahoma"/>
        </w:rPr>
      </w:pPr>
      <w:r w:rsidRPr="00F43EA0">
        <w:rPr>
          <w:rFonts w:ascii="Tahoma" w:hAnsi="Tahoma"/>
        </w:rPr>
        <w:t xml:space="preserve">The school will listen and work with the young person, </w:t>
      </w:r>
      <w:r w:rsidR="003F0996">
        <w:rPr>
          <w:rFonts w:ascii="Tahoma" w:hAnsi="Tahoma"/>
        </w:rPr>
        <w:t>parents/carers</w:t>
      </w:r>
      <w:r w:rsidRPr="00F43EA0">
        <w:rPr>
          <w:rFonts w:ascii="Tahoma" w:hAnsi="Tahoma"/>
        </w:rPr>
        <w:t xml:space="preserve"> and any multi-agency partner required to ensure the safety and security of that young person.</w:t>
      </w:r>
    </w:p>
    <w:p w14:paraId="518A01AD" w14:textId="77777777" w:rsidR="00F43EA0" w:rsidRDefault="00F43EA0" w:rsidP="00D65F32">
      <w:pPr>
        <w:jc w:val="both"/>
        <w:rPr>
          <w:rFonts w:ascii="Tahoma" w:hAnsi="Tahoma"/>
        </w:rPr>
      </w:pPr>
    </w:p>
    <w:p w14:paraId="6B766F1C" w14:textId="77777777" w:rsidR="00782853" w:rsidRDefault="006C03C8" w:rsidP="00D65F32">
      <w:pPr>
        <w:jc w:val="both"/>
        <w:rPr>
          <w:rFonts w:ascii="Tahoma" w:hAnsi="Tahoma"/>
        </w:rPr>
      </w:pPr>
      <w:r w:rsidRPr="00F43EA0">
        <w:rPr>
          <w:rFonts w:ascii="Tahoma" w:hAnsi="Tahoma"/>
        </w:rPr>
        <w:t xml:space="preserve">Concerns and actions must be recorded </w:t>
      </w:r>
      <w:r w:rsidR="004153FE" w:rsidRPr="00F43EA0">
        <w:rPr>
          <w:rFonts w:ascii="Tahoma" w:hAnsi="Tahoma"/>
        </w:rPr>
        <w:t>and appropriate referrals made.</w:t>
      </w:r>
      <w:r w:rsidR="00782853">
        <w:rPr>
          <w:rFonts w:ascii="Tahoma" w:hAnsi="Tahoma"/>
        </w:rPr>
        <w:t xml:space="preserve"> </w:t>
      </w:r>
    </w:p>
    <w:p w14:paraId="764C5A28" w14:textId="77777777" w:rsidR="00782853" w:rsidRDefault="00782853" w:rsidP="00D65F32">
      <w:pPr>
        <w:jc w:val="both"/>
        <w:rPr>
          <w:rFonts w:ascii="Tahoma" w:hAnsi="Tahoma"/>
        </w:rPr>
      </w:pPr>
    </w:p>
    <w:p w14:paraId="366F349F" w14:textId="6C5B7879" w:rsidR="006C03C8" w:rsidRPr="00F43EA0" w:rsidRDefault="00782853" w:rsidP="00D65F32">
      <w:pPr>
        <w:jc w:val="both"/>
        <w:rPr>
          <w:rFonts w:ascii="Tahoma" w:hAnsi="Tahoma"/>
        </w:rPr>
      </w:pPr>
      <w:r w:rsidRPr="00782853">
        <w:rPr>
          <w:rFonts w:ascii="Tahoma" w:hAnsi="Tahoma"/>
          <w:highlight w:val="yellow"/>
        </w:rPr>
        <w:t xml:space="preserve">School </w:t>
      </w:r>
      <w:r w:rsidRPr="008C7C1D">
        <w:rPr>
          <w:rFonts w:ascii="Tahoma" w:hAnsi="Tahoma"/>
          <w:highlight w:val="yellow"/>
        </w:rPr>
        <w:t xml:space="preserve">name will be mindful </w:t>
      </w:r>
      <w:r w:rsidR="008C7C1D">
        <w:rPr>
          <w:rFonts w:ascii="Tahoma" w:hAnsi="Tahoma"/>
          <w:highlight w:val="yellow"/>
        </w:rPr>
        <w:t xml:space="preserve">that some </w:t>
      </w:r>
      <w:r w:rsidRPr="008C7C1D">
        <w:rPr>
          <w:rFonts w:ascii="Tahoma" w:hAnsi="Tahoma"/>
          <w:highlight w:val="yellow"/>
        </w:rPr>
        <w:t xml:space="preserve">peer relationships may have deteriorated over any closure period </w:t>
      </w:r>
      <w:r w:rsidR="008C7C1D" w:rsidRPr="008C7C1D">
        <w:rPr>
          <w:rFonts w:ascii="Tahoma" w:hAnsi="Tahoma"/>
          <w:highlight w:val="yellow"/>
        </w:rPr>
        <w:t xml:space="preserve">and </w:t>
      </w:r>
      <w:r w:rsidRPr="008C7C1D">
        <w:rPr>
          <w:rFonts w:ascii="Tahoma" w:hAnsi="Tahoma"/>
          <w:highlight w:val="yellow"/>
        </w:rPr>
        <w:t>if indeed any online peer on peer abuse has taken place that comes to light on the wider reopening of the school</w:t>
      </w:r>
      <w:r w:rsidR="008C7C1D" w:rsidRPr="008C7C1D">
        <w:rPr>
          <w:rFonts w:ascii="Tahoma" w:hAnsi="Tahoma"/>
          <w:highlight w:val="yellow"/>
        </w:rPr>
        <w:t xml:space="preserve"> actions will be taken and support provided as </w:t>
      </w:r>
      <w:r w:rsidR="000D27F1">
        <w:rPr>
          <w:rFonts w:ascii="Tahoma" w:hAnsi="Tahoma"/>
          <w:highlight w:val="yellow"/>
        </w:rPr>
        <w:t>outlined</w:t>
      </w:r>
      <w:r w:rsidR="008C7C1D" w:rsidRPr="008C7C1D">
        <w:rPr>
          <w:rFonts w:ascii="Tahoma" w:hAnsi="Tahoma"/>
          <w:highlight w:val="yellow"/>
        </w:rPr>
        <w:t xml:space="preserve"> in the school’s </w:t>
      </w:r>
      <w:r w:rsidR="000D27F1">
        <w:rPr>
          <w:rFonts w:ascii="Tahoma" w:hAnsi="Tahoma"/>
          <w:highlight w:val="yellow"/>
        </w:rPr>
        <w:t>C</w:t>
      </w:r>
      <w:r w:rsidR="008C7C1D" w:rsidRPr="008C7C1D">
        <w:rPr>
          <w:rFonts w:ascii="Tahoma" w:hAnsi="Tahoma"/>
          <w:highlight w:val="yellow"/>
        </w:rPr>
        <w:t xml:space="preserve">hild </w:t>
      </w:r>
      <w:r w:rsidR="000D27F1">
        <w:rPr>
          <w:rFonts w:ascii="Tahoma" w:hAnsi="Tahoma"/>
          <w:highlight w:val="yellow"/>
        </w:rPr>
        <w:t>P</w:t>
      </w:r>
      <w:r w:rsidR="008C7C1D" w:rsidRPr="008C7C1D">
        <w:rPr>
          <w:rFonts w:ascii="Tahoma" w:hAnsi="Tahoma"/>
          <w:highlight w:val="yellow"/>
        </w:rPr>
        <w:t xml:space="preserve">rotection </w:t>
      </w:r>
      <w:r w:rsidR="000D27F1">
        <w:rPr>
          <w:rFonts w:ascii="Tahoma" w:hAnsi="Tahoma"/>
          <w:highlight w:val="yellow"/>
        </w:rPr>
        <w:t>P</w:t>
      </w:r>
      <w:r w:rsidR="008C7C1D" w:rsidRPr="008C7C1D">
        <w:rPr>
          <w:rFonts w:ascii="Tahoma" w:hAnsi="Tahoma"/>
          <w:highlight w:val="yellow"/>
        </w:rPr>
        <w:t>olicy.</w:t>
      </w:r>
      <w:r>
        <w:rPr>
          <w:rFonts w:ascii="Tahoma" w:hAnsi="Tahoma"/>
        </w:rPr>
        <w:t xml:space="preserve"> </w:t>
      </w:r>
    </w:p>
    <w:p w14:paraId="63428B61" w14:textId="77777777" w:rsidR="00A130FF" w:rsidRDefault="00A130FF" w:rsidP="00D65F32">
      <w:pPr>
        <w:pStyle w:val="Heading1"/>
        <w:jc w:val="both"/>
        <w:rPr>
          <w:bCs/>
        </w:rPr>
      </w:pPr>
    </w:p>
    <w:p w14:paraId="0AE9FD5B" w14:textId="77777777" w:rsidR="00116F14" w:rsidRPr="00116F14" w:rsidRDefault="00116F14" w:rsidP="00F43EA0"/>
    <w:p w14:paraId="4DA93BDD" w14:textId="77777777" w:rsidR="00572C2F" w:rsidRPr="00C40663" w:rsidRDefault="00572C2F" w:rsidP="00F43EA0">
      <w:pPr>
        <w:ind w:left="360"/>
        <w:rPr>
          <w:rFonts w:ascii="Tahoma" w:hAnsi="Tahoma"/>
        </w:rPr>
      </w:pPr>
    </w:p>
    <w:p w14:paraId="706A62C7" w14:textId="77777777" w:rsidR="00986660" w:rsidRPr="00986660" w:rsidRDefault="00986660" w:rsidP="00F43EA0"/>
    <w:p w14:paraId="3C5C4FCC" w14:textId="77777777" w:rsidR="00D56746" w:rsidRPr="00986660" w:rsidRDefault="00D56746" w:rsidP="00F43EA0"/>
    <w:sectPr w:rsidR="00D56746" w:rsidRPr="00986660" w:rsidSect="00B53409">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24EA2" w14:textId="77777777" w:rsidR="0003495F" w:rsidRDefault="0003495F" w:rsidP="00E96516">
      <w:r>
        <w:separator/>
      </w:r>
    </w:p>
  </w:endnote>
  <w:endnote w:type="continuationSeparator" w:id="0">
    <w:p w14:paraId="424D7C54" w14:textId="77777777" w:rsidR="0003495F" w:rsidRDefault="0003495F" w:rsidP="00E96516">
      <w:r>
        <w:continuationSeparator/>
      </w:r>
    </w:p>
  </w:endnote>
  <w:endnote w:type="continuationNotice" w:id="1">
    <w:p w14:paraId="7FC532F6" w14:textId="77777777" w:rsidR="0003495F" w:rsidRDefault="00034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1447198"/>
      <w:docPartObj>
        <w:docPartGallery w:val="Page Numbers (Bottom of Page)"/>
        <w:docPartUnique/>
      </w:docPartObj>
    </w:sdtPr>
    <w:sdtEndPr>
      <w:rPr>
        <w:rStyle w:val="PageNumber"/>
      </w:rPr>
    </w:sdtEndPr>
    <w:sdtContent>
      <w:p w14:paraId="67F912E3" w14:textId="77777777" w:rsidR="0040211F" w:rsidRDefault="0040211F" w:rsidP="004021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566CB9" w14:textId="77777777" w:rsidR="0040211F" w:rsidRDefault="0040211F" w:rsidP="00B53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397181"/>
      <w:docPartObj>
        <w:docPartGallery w:val="Page Numbers (Bottom of Page)"/>
        <w:docPartUnique/>
      </w:docPartObj>
    </w:sdtPr>
    <w:sdtEndPr>
      <w:rPr>
        <w:rStyle w:val="PageNumber"/>
      </w:rPr>
    </w:sdtEndPr>
    <w:sdtContent>
      <w:p w14:paraId="081A6FAB" w14:textId="1D487EDF" w:rsidR="0040211F" w:rsidRDefault="0040211F" w:rsidP="004021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4F43">
          <w:rPr>
            <w:rStyle w:val="PageNumber"/>
            <w:noProof/>
          </w:rPr>
          <w:t>12</w:t>
        </w:r>
        <w:r>
          <w:rPr>
            <w:rStyle w:val="PageNumber"/>
          </w:rPr>
          <w:fldChar w:fldCharType="end"/>
        </w:r>
      </w:p>
    </w:sdtContent>
  </w:sdt>
  <w:p w14:paraId="793AB115" w14:textId="77777777" w:rsidR="0040211F" w:rsidRDefault="0040211F" w:rsidP="00B534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7C0D" w14:textId="77777777" w:rsidR="0040211F" w:rsidRDefault="00402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E87F9" w14:textId="77777777" w:rsidR="0003495F" w:rsidRDefault="0003495F" w:rsidP="00E96516">
      <w:r>
        <w:separator/>
      </w:r>
    </w:p>
  </w:footnote>
  <w:footnote w:type="continuationSeparator" w:id="0">
    <w:p w14:paraId="147FC852" w14:textId="77777777" w:rsidR="0003495F" w:rsidRDefault="0003495F" w:rsidP="00E96516">
      <w:r>
        <w:continuationSeparator/>
      </w:r>
    </w:p>
  </w:footnote>
  <w:footnote w:type="continuationNotice" w:id="1">
    <w:p w14:paraId="4F4D7808" w14:textId="77777777" w:rsidR="0003495F" w:rsidRDefault="00034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A389" w14:textId="77777777" w:rsidR="0040211F" w:rsidRDefault="0040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A6B52" w14:textId="77777777" w:rsidR="0040211F" w:rsidRDefault="00402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38D8" w14:textId="77777777" w:rsidR="0040211F" w:rsidRDefault="00402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86FA4"/>
    <w:multiLevelType w:val="multilevel"/>
    <w:tmpl w:val="5658BE9A"/>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42078"/>
    <w:multiLevelType w:val="multilevel"/>
    <w:tmpl w:val="85B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9D29CA"/>
    <w:multiLevelType w:val="hybridMultilevel"/>
    <w:tmpl w:val="BC3A9E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3B67CB9"/>
    <w:multiLevelType w:val="hybridMultilevel"/>
    <w:tmpl w:val="52F8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0B14172"/>
    <w:multiLevelType w:val="hybridMultilevel"/>
    <w:tmpl w:val="E7AE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1E05C1A"/>
    <w:multiLevelType w:val="multilevel"/>
    <w:tmpl w:val="74F2FF62"/>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36C3C6D"/>
    <w:multiLevelType w:val="multilevel"/>
    <w:tmpl w:val="2BE07C2E"/>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3AD7F2D"/>
    <w:multiLevelType w:val="multilevel"/>
    <w:tmpl w:val="B352C436"/>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20"/>
  </w:num>
  <w:num w:numId="3">
    <w:abstractNumId w:val="28"/>
  </w:num>
  <w:num w:numId="4">
    <w:abstractNumId w:val="15"/>
  </w:num>
  <w:num w:numId="5">
    <w:abstractNumId w:val="4"/>
  </w:num>
  <w:num w:numId="6">
    <w:abstractNumId w:val="2"/>
  </w:num>
  <w:num w:numId="7">
    <w:abstractNumId w:val="27"/>
  </w:num>
  <w:num w:numId="8">
    <w:abstractNumId w:val="8"/>
  </w:num>
  <w:num w:numId="9">
    <w:abstractNumId w:val="17"/>
  </w:num>
  <w:num w:numId="10">
    <w:abstractNumId w:val="25"/>
  </w:num>
  <w:num w:numId="11">
    <w:abstractNumId w:val="22"/>
  </w:num>
  <w:num w:numId="12">
    <w:abstractNumId w:val="14"/>
  </w:num>
  <w:num w:numId="13">
    <w:abstractNumId w:val="7"/>
  </w:num>
  <w:num w:numId="14">
    <w:abstractNumId w:val="5"/>
  </w:num>
  <w:num w:numId="15">
    <w:abstractNumId w:val="19"/>
  </w:num>
  <w:num w:numId="16">
    <w:abstractNumId w:val="1"/>
  </w:num>
  <w:num w:numId="17">
    <w:abstractNumId w:val="16"/>
  </w:num>
  <w:num w:numId="18">
    <w:abstractNumId w:val="26"/>
  </w:num>
  <w:num w:numId="19">
    <w:abstractNumId w:val="12"/>
  </w:num>
  <w:num w:numId="20">
    <w:abstractNumId w:val="24"/>
  </w:num>
  <w:num w:numId="21">
    <w:abstractNumId w:val="0"/>
  </w:num>
  <w:num w:numId="22">
    <w:abstractNumId w:val="10"/>
  </w:num>
  <w:num w:numId="23">
    <w:abstractNumId w:val="23"/>
  </w:num>
  <w:num w:numId="24">
    <w:abstractNumId w:val="3"/>
  </w:num>
  <w:num w:numId="25">
    <w:abstractNumId w:val="21"/>
  </w:num>
  <w:num w:numId="26">
    <w:abstractNumId w:val="9"/>
  </w:num>
  <w:num w:numId="27">
    <w:abstractNumId w:val="18"/>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FF"/>
    <w:rsid w:val="00002311"/>
    <w:rsid w:val="0003495F"/>
    <w:rsid w:val="000448D4"/>
    <w:rsid w:val="00045B81"/>
    <w:rsid w:val="0006135D"/>
    <w:rsid w:val="00076AE1"/>
    <w:rsid w:val="00085506"/>
    <w:rsid w:val="000A5133"/>
    <w:rsid w:val="000B6415"/>
    <w:rsid w:val="000C1D5C"/>
    <w:rsid w:val="000D27F1"/>
    <w:rsid w:val="000D2E5C"/>
    <w:rsid w:val="000F65C8"/>
    <w:rsid w:val="00116F14"/>
    <w:rsid w:val="00143A8D"/>
    <w:rsid w:val="001561FE"/>
    <w:rsid w:val="00182063"/>
    <w:rsid w:val="001D50C1"/>
    <w:rsid w:val="00215177"/>
    <w:rsid w:val="00215951"/>
    <w:rsid w:val="0022015D"/>
    <w:rsid w:val="00222D3E"/>
    <w:rsid w:val="00261DEF"/>
    <w:rsid w:val="00294A47"/>
    <w:rsid w:val="00335822"/>
    <w:rsid w:val="00350E1E"/>
    <w:rsid w:val="0035243F"/>
    <w:rsid w:val="0038550C"/>
    <w:rsid w:val="003F0996"/>
    <w:rsid w:val="003F0DF4"/>
    <w:rsid w:val="0040211F"/>
    <w:rsid w:val="004028AB"/>
    <w:rsid w:val="004153FE"/>
    <w:rsid w:val="00422E99"/>
    <w:rsid w:val="004311FB"/>
    <w:rsid w:val="00490602"/>
    <w:rsid w:val="00500335"/>
    <w:rsid w:val="00555658"/>
    <w:rsid w:val="00572C2F"/>
    <w:rsid w:val="005B215C"/>
    <w:rsid w:val="005D0280"/>
    <w:rsid w:val="005D1761"/>
    <w:rsid w:val="00644BD1"/>
    <w:rsid w:val="00647267"/>
    <w:rsid w:val="0066239F"/>
    <w:rsid w:val="0067012B"/>
    <w:rsid w:val="006724B5"/>
    <w:rsid w:val="00680458"/>
    <w:rsid w:val="00681237"/>
    <w:rsid w:val="006829EC"/>
    <w:rsid w:val="00694FAE"/>
    <w:rsid w:val="006C03C8"/>
    <w:rsid w:val="006C2809"/>
    <w:rsid w:val="006E0CFF"/>
    <w:rsid w:val="007706BC"/>
    <w:rsid w:val="00770BED"/>
    <w:rsid w:val="0077622B"/>
    <w:rsid w:val="00782853"/>
    <w:rsid w:val="007A24BF"/>
    <w:rsid w:val="00892D47"/>
    <w:rsid w:val="00894F43"/>
    <w:rsid w:val="008B698A"/>
    <w:rsid w:val="008C669B"/>
    <w:rsid w:val="008C7C1D"/>
    <w:rsid w:val="008D272C"/>
    <w:rsid w:val="00902780"/>
    <w:rsid w:val="00902B46"/>
    <w:rsid w:val="00904383"/>
    <w:rsid w:val="009131CD"/>
    <w:rsid w:val="0092416D"/>
    <w:rsid w:val="009362E7"/>
    <w:rsid w:val="0094509A"/>
    <w:rsid w:val="00950047"/>
    <w:rsid w:val="0098610A"/>
    <w:rsid w:val="00986660"/>
    <w:rsid w:val="009B1EE6"/>
    <w:rsid w:val="009B3490"/>
    <w:rsid w:val="009E5A9E"/>
    <w:rsid w:val="00A130FF"/>
    <w:rsid w:val="00A13C5E"/>
    <w:rsid w:val="00A22367"/>
    <w:rsid w:val="00A571FB"/>
    <w:rsid w:val="00A6354C"/>
    <w:rsid w:val="00A80416"/>
    <w:rsid w:val="00AB79F2"/>
    <w:rsid w:val="00AC5C1D"/>
    <w:rsid w:val="00AE4C52"/>
    <w:rsid w:val="00AF4F57"/>
    <w:rsid w:val="00B12CCE"/>
    <w:rsid w:val="00B20205"/>
    <w:rsid w:val="00B26B7B"/>
    <w:rsid w:val="00B504BE"/>
    <w:rsid w:val="00B5216C"/>
    <w:rsid w:val="00B53409"/>
    <w:rsid w:val="00B65D60"/>
    <w:rsid w:val="00B7600B"/>
    <w:rsid w:val="00BB4441"/>
    <w:rsid w:val="00BE6234"/>
    <w:rsid w:val="00BF173E"/>
    <w:rsid w:val="00BF41D8"/>
    <w:rsid w:val="00C14470"/>
    <w:rsid w:val="00C17582"/>
    <w:rsid w:val="00C40663"/>
    <w:rsid w:val="00C51C27"/>
    <w:rsid w:val="00C55771"/>
    <w:rsid w:val="00C747B9"/>
    <w:rsid w:val="00C80D4F"/>
    <w:rsid w:val="00C826A5"/>
    <w:rsid w:val="00CA3DEB"/>
    <w:rsid w:val="00CD0E5A"/>
    <w:rsid w:val="00CE43FA"/>
    <w:rsid w:val="00D047C5"/>
    <w:rsid w:val="00D2667F"/>
    <w:rsid w:val="00D36253"/>
    <w:rsid w:val="00D46B87"/>
    <w:rsid w:val="00D54B8E"/>
    <w:rsid w:val="00D56746"/>
    <w:rsid w:val="00D65F32"/>
    <w:rsid w:val="00D846F3"/>
    <w:rsid w:val="00DA39FF"/>
    <w:rsid w:val="00DA4099"/>
    <w:rsid w:val="00DC0564"/>
    <w:rsid w:val="00DC5471"/>
    <w:rsid w:val="00E375E9"/>
    <w:rsid w:val="00E96516"/>
    <w:rsid w:val="00EA1FAA"/>
    <w:rsid w:val="00EB681E"/>
    <w:rsid w:val="00EF64B5"/>
    <w:rsid w:val="00F3751F"/>
    <w:rsid w:val="00F42D64"/>
    <w:rsid w:val="00F43EA0"/>
    <w:rsid w:val="00F905EA"/>
    <w:rsid w:val="00FF2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6CEA7"/>
  <w15:chartTrackingRefBased/>
  <w15:docId w15:val="{4041DBED-9EE2-894E-A47F-CF90BBB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1">
    <w:name w:val="Unresolved Mention1"/>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9EC"/>
    <w:rPr>
      <w:sz w:val="16"/>
      <w:szCs w:val="16"/>
    </w:rPr>
  </w:style>
  <w:style w:type="paragraph" w:styleId="CommentText">
    <w:name w:val="annotation text"/>
    <w:basedOn w:val="Normal"/>
    <w:link w:val="CommentTextChar"/>
    <w:uiPriority w:val="99"/>
    <w:semiHidden/>
    <w:unhideWhenUsed/>
    <w:rsid w:val="006829EC"/>
    <w:rPr>
      <w:sz w:val="20"/>
      <w:szCs w:val="20"/>
    </w:rPr>
  </w:style>
  <w:style w:type="character" w:customStyle="1" w:styleId="CommentTextChar">
    <w:name w:val="Comment Text Char"/>
    <w:basedOn w:val="DefaultParagraphFont"/>
    <w:link w:val="CommentText"/>
    <w:uiPriority w:val="99"/>
    <w:semiHidden/>
    <w:rsid w:val="006829EC"/>
    <w:rPr>
      <w:sz w:val="20"/>
      <w:szCs w:val="20"/>
    </w:rPr>
  </w:style>
  <w:style w:type="paragraph" w:styleId="CommentSubject">
    <w:name w:val="annotation subject"/>
    <w:basedOn w:val="CommentText"/>
    <w:next w:val="CommentText"/>
    <w:link w:val="CommentSubjectChar"/>
    <w:uiPriority w:val="99"/>
    <w:semiHidden/>
    <w:unhideWhenUsed/>
    <w:rsid w:val="006829EC"/>
    <w:rPr>
      <w:b/>
      <w:bCs/>
    </w:rPr>
  </w:style>
  <w:style w:type="character" w:customStyle="1" w:styleId="CommentSubjectChar">
    <w:name w:val="Comment Subject Char"/>
    <w:basedOn w:val="CommentTextChar"/>
    <w:link w:val="CommentSubject"/>
    <w:uiPriority w:val="99"/>
    <w:semiHidden/>
    <w:rsid w:val="006829EC"/>
    <w:rPr>
      <w:b/>
      <w:bCs/>
      <w:sz w:val="20"/>
      <w:szCs w:val="20"/>
    </w:rPr>
  </w:style>
  <w:style w:type="character" w:styleId="FollowedHyperlink">
    <w:name w:val="FollowedHyperlink"/>
    <w:basedOn w:val="DefaultParagraphFont"/>
    <w:uiPriority w:val="99"/>
    <w:semiHidden/>
    <w:unhideWhenUsed/>
    <w:rsid w:val="00904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https://www.gov.uk/government/publications/coronavirus-covid-19-attendance-recording-for-educational-settings"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gov.uk/government/publications/covid-19-safeguarding-in-schools-colleges-and-other-providers/coronavirus-covid-19-safeguarding-in-schools-colleges-and-other-providers" TargetMode="Externa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image" Target="cid:image001.jpg@01D5F70D.4E1B5FB0" TargetMode="External" /><Relationship Id="rId14" Type="http://schemas.openxmlformats.org/officeDocument/2006/relationships/hyperlink" Target="mailto:Misconduct.Teacher@education.gov.uk"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491E-03B9-45A9-8B79-8E46B8027C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Donald (SVM)</dc:creator>
  <cp:keywords/>
  <dc:description/>
  <cp:lastModifiedBy>Guest User</cp:lastModifiedBy>
  <cp:revision>2</cp:revision>
  <dcterms:created xsi:type="dcterms:W3CDTF">2020-06-05T14:36:00Z</dcterms:created>
  <dcterms:modified xsi:type="dcterms:W3CDTF">2020-06-05T14:36:00Z</dcterms:modified>
</cp:coreProperties>
</file>