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FF" w:rsidRPr="003F686B" w:rsidRDefault="00733281" w:rsidP="003F5CFF">
      <w:pPr>
        <w:jc w:val="center"/>
        <w:rPr>
          <w:rFonts w:cstheme="minorHAnsi"/>
          <w:sz w:val="48"/>
        </w:rPr>
      </w:pPr>
      <w:bookmarkStart w:id="0" w:name="_GoBack"/>
      <w:bookmarkEnd w:id="0"/>
      <w:r w:rsidRPr="003F686B">
        <w:rPr>
          <w:rFonts w:cstheme="minorHAnsi"/>
          <w:noProof/>
          <w:lang w:eastAsia="en-GB"/>
        </w:rPr>
        <w:drawing>
          <wp:anchor distT="0" distB="0" distL="114300" distR="114300" simplePos="0" relativeHeight="251658240" behindDoc="1" locked="0" layoutInCell="1" allowOverlap="1" wp14:anchorId="568E031D" wp14:editId="211A4541">
            <wp:simplePos x="0" y="0"/>
            <wp:positionH relativeFrom="column">
              <wp:posOffset>-685800</wp:posOffset>
            </wp:positionH>
            <wp:positionV relativeFrom="page">
              <wp:posOffset>0</wp:posOffset>
            </wp:positionV>
            <wp:extent cx="7569835" cy="10678160"/>
            <wp:effectExtent l="0" t="0" r="0" b="8890"/>
            <wp:wrapTight wrapText="bothSides">
              <wp:wrapPolygon edited="0">
                <wp:start x="0" y="0"/>
                <wp:lineTo x="0" y="21579"/>
                <wp:lineTo x="21526" y="21579"/>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69835" cy="10678160"/>
                    </a:xfrm>
                    <a:prstGeom prst="rect">
                      <a:avLst/>
                    </a:prstGeom>
                  </pic:spPr>
                </pic:pic>
              </a:graphicData>
            </a:graphic>
            <wp14:sizeRelH relativeFrom="page">
              <wp14:pctWidth>0</wp14:pctWidth>
            </wp14:sizeRelH>
            <wp14:sizeRelV relativeFrom="page">
              <wp14:pctHeight>0</wp14:pctHeight>
            </wp14:sizeRelV>
          </wp:anchor>
        </w:drawing>
      </w:r>
      <w:r w:rsidR="00C73DE6" w:rsidRPr="003F686B">
        <w:rPr>
          <w:rFonts w:cstheme="minorHAnsi"/>
          <w:sz w:val="48"/>
        </w:rPr>
        <w:t>zx</w:t>
      </w:r>
    </w:p>
    <w:p w:rsidR="00B03880" w:rsidRPr="003F686B" w:rsidRDefault="00733281" w:rsidP="00733281">
      <w:pPr>
        <w:jc w:val="center"/>
        <w:rPr>
          <w:rFonts w:cstheme="minorHAnsi"/>
          <w:sz w:val="48"/>
        </w:rPr>
      </w:pPr>
      <w:r w:rsidRPr="003F686B">
        <w:rPr>
          <w:rFonts w:cstheme="minorHAnsi"/>
          <w:sz w:val="48"/>
        </w:rPr>
        <w:lastRenderedPageBreak/>
        <w:t xml:space="preserve"> </w:t>
      </w:r>
    </w:p>
    <w:p w:rsidR="003F5CFF" w:rsidRPr="003F686B" w:rsidRDefault="003F5CFF" w:rsidP="003F5CFF">
      <w:pPr>
        <w:spacing w:after="0" w:line="240" w:lineRule="auto"/>
        <w:jc w:val="center"/>
        <w:rPr>
          <w:rFonts w:eastAsia="Times New Roman" w:cstheme="minorHAnsi"/>
          <w:b/>
          <w:sz w:val="42"/>
          <w:szCs w:val="24"/>
          <w:lang w:eastAsia="en-GB"/>
        </w:rPr>
      </w:pPr>
      <w:r w:rsidRPr="003F686B">
        <w:rPr>
          <w:rFonts w:eastAsia="Times New Roman" w:cstheme="minorHAnsi"/>
          <w:b/>
          <w:sz w:val="42"/>
          <w:szCs w:val="24"/>
          <w:lang w:eastAsia="en-GB"/>
        </w:rPr>
        <w:t xml:space="preserve">North Yorkshire Safeguarding Children </w:t>
      </w:r>
      <w:r w:rsidR="00A82C6D" w:rsidRPr="003F686B">
        <w:rPr>
          <w:rFonts w:eastAsia="Times New Roman" w:cstheme="minorHAnsi"/>
          <w:b/>
          <w:sz w:val="42"/>
          <w:szCs w:val="24"/>
          <w:lang w:eastAsia="en-GB"/>
        </w:rPr>
        <w:t>Partnership</w:t>
      </w:r>
    </w:p>
    <w:p w:rsidR="003F5CFF" w:rsidRPr="003F686B" w:rsidRDefault="003F5CFF" w:rsidP="003F5CFF">
      <w:pPr>
        <w:spacing w:after="0" w:line="240" w:lineRule="auto"/>
        <w:jc w:val="center"/>
        <w:rPr>
          <w:rFonts w:eastAsia="Times New Roman" w:cstheme="minorHAnsi"/>
          <w:b/>
          <w:sz w:val="58"/>
          <w:szCs w:val="24"/>
          <w:lang w:eastAsia="en-GB"/>
        </w:rPr>
      </w:pPr>
    </w:p>
    <w:p w:rsidR="003F5CFF" w:rsidRPr="003F686B" w:rsidRDefault="003F5CFF" w:rsidP="003F5CFF">
      <w:pPr>
        <w:spacing w:after="0" w:line="240" w:lineRule="auto"/>
        <w:jc w:val="center"/>
        <w:rPr>
          <w:rFonts w:eastAsia="Times New Roman" w:cstheme="minorHAnsi"/>
          <w:b/>
          <w:sz w:val="52"/>
          <w:szCs w:val="24"/>
          <w:lang w:eastAsia="en-GB"/>
        </w:rPr>
      </w:pPr>
      <w:r w:rsidRPr="003F686B">
        <w:rPr>
          <w:rFonts w:eastAsia="Times New Roman" w:cstheme="minorHAnsi"/>
          <w:b/>
          <w:sz w:val="52"/>
          <w:szCs w:val="24"/>
          <w:lang w:eastAsia="en-GB"/>
        </w:rPr>
        <w:t xml:space="preserve">North Yorkshire </w:t>
      </w:r>
    </w:p>
    <w:p w:rsidR="003F5CFF" w:rsidRPr="003F686B" w:rsidRDefault="003F5CFF" w:rsidP="003F5CFF">
      <w:pPr>
        <w:spacing w:after="0" w:line="240" w:lineRule="auto"/>
        <w:jc w:val="center"/>
        <w:rPr>
          <w:rFonts w:eastAsia="Times New Roman" w:cstheme="minorHAnsi"/>
          <w:b/>
          <w:sz w:val="52"/>
          <w:szCs w:val="24"/>
          <w:lang w:eastAsia="en-GB"/>
        </w:rPr>
      </w:pPr>
      <w:r w:rsidRPr="003F686B">
        <w:rPr>
          <w:rFonts w:eastAsia="Times New Roman" w:cstheme="minorHAnsi"/>
          <w:b/>
          <w:sz w:val="52"/>
          <w:szCs w:val="24"/>
          <w:lang w:eastAsia="en-GB"/>
        </w:rPr>
        <w:t xml:space="preserve">Out of </w:t>
      </w:r>
      <w:r w:rsidR="00611E24" w:rsidRPr="003F686B">
        <w:rPr>
          <w:rFonts w:eastAsia="Times New Roman" w:cstheme="minorHAnsi"/>
          <w:b/>
          <w:sz w:val="52"/>
          <w:szCs w:val="24"/>
          <w:lang w:eastAsia="en-GB"/>
        </w:rPr>
        <w:t>Authority</w:t>
      </w:r>
      <w:r w:rsidR="00C73DE6" w:rsidRPr="003F686B">
        <w:rPr>
          <w:rFonts w:eastAsia="Times New Roman" w:cstheme="minorHAnsi"/>
          <w:b/>
          <w:sz w:val="52"/>
          <w:szCs w:val="24"/>
          <w:lang w:eastAsia="en-GB"/>
        </w:rPr>
        <w:t xml:space="preserve"> Looked After Children Protocol</w:t>
      </w:r>
    </w:p>
    <w:p w:rsidR="003F5CFF" w:rsidRPr="003F686B" w:rsidRDefault="003F5CFF" w:rsidP="003F5CFF">
      <w:pPr>
        <w:spacing w:after="0" w:line="240" w:lineRule="auto"/>
        <w:jc w:val="center"/>
        <w:rPr>
          <w:rFonts w:eastAsia="Times New Roman" w:cstheme="minorHAnsi"/>
          <w:b/>
          <w:sz w:val="58"/>
          <w:szCs w:val="24"/>
          <w:lang w:eastAsia="en-GB"/>
        </w:rPr>
      </w:pPr>
    </w:p>
    <w:tbl>
      <w:tblPr>
        <w:tblW w:w="971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229"/>
      </w:tblGrid>
      <w:tr w:rsidR="003F5CFF" w:rsidRPr="003F686B" w:rsidTr="005B6C00">
        <w:tc>
          <w:tcPr>
            <w:tcW w:w="2486" w:type="dxa"/>
            <w:tcBorders>
              <w:top w:val="single" w:sz="4" w:space="0" w:color="auto"/>
              <w:left w:val="single" w:sz="4" w:space="0" w:color="auto"/>
              <w:bottom w:val="single" w:sz="4" w:space="0" w:color="auto"/>
              <w:right w:val="single" w:sz="4" w:space="0" w:color="auto"/>
            </w:tcBorders>
            <w:shd w:val="clear" w:color="auto" w:fill="0070C0"/>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Title</w:t>
            </w:r>
          </w:p>
        </w:tc>
        <w:tc>
          <w:tcPr>
            <w:tcW w:w="7229" w:type="dxa"/>
            <w:tcBorders>
              <w:top w:val="single" w:sz="4" w:space="0" w:color="auto"/>
              <w:left w:val="single" w:sz="4" w:space="0" w:color="auto"/>
              <w:bottom w:val="single" w:sz="4" w:space="0" w:color="auto"/>
              <w:right w:val="single" w:sz="4" w:space="0" w:color="auto"/>
            </w:tcBorders>
          </w:tcPr>
          <w:p w:rsidR="003F5CFF" w:rsidRPr="003F686B" w:rsidRDefault="003F5CFF" w:rsidP="00611E24">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Out of A</w:t>
            </w:r>
            <w:r w:rsidR="00611E24" w:rsidRPr="003F686B">
              <w:rPr>
                <w:rFonts w:eastAsia="Times New Roman" w:cstheme="minorHAnsi"/>
                <w:sz w:val="24"/>
                <w:szCs w:val="24"/>
                <w:lang w:eastAsia="en-GB"/>
              </w:rPr>
              <w:t>uthority</w:t>
            </w:r>
            <w:r w:rsidRPr="003F686B">
              <w:rPr>
                <w:rFonts w:eastAsia="Times New Roman" w:cstheme="minorHAnsi"/>
                <w:sz w:val="24"/>
                <w:szCs w:val="24"/>
                <w:lang w:eastAsia="en-GB"/>
              </w:rPr>
              <w:t xml:space="preserve"> Looked After Children Protocol</w:t>
            </w:r>
          </w:p>
        </w:tc>
      </w:tr>
      <w:tr w:rsidR="003F5CFF" w:rsidRPr="003F686B" w:rsidTr="005B6C00">
        <w:tc>
          <w:tcPr>
            <w:tcW w:w="2486" w:type="dxa"/>
            <w:tcBorders>
              <w:top w:val="single" w:sz="4" w:space="0" w:color="auto"/>
              <w:left w:val="single" w:sz="4" w:space="0" w:color="auto"/>
              <w:bottom w:val="single" w:sz="4" w:space="0" w:color="auto"/>
              <w:right w:val="single" w:sz="4" w:space="0" w:color="auto"/>
            </w:tcBorders>
            <w:shd w:val="clear" w:color="auto" w:fill="0070C0"/>
            <w:hideMark/>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Version</w:t>
            </w:r>
          </w:p>
        </w:tc>
        <w:tc>
          <w:tcPr>
            <w:tcW w:w="7229" w:type="dxa"/>
            <w:tcBorders>
              <w:top w:val="single" w:sz="4" w:space="0" w:color="auto"/>
              <w:left w:val="single" w:sz="4" w:space="0" w:color="auto"/>
              <w:bottom w:val="single" w:sz="4" w:space="0" w:color="auto"/>
              <w:right w:val="single" w:sz="4" w:space="0" w:color="auto"/>
            </w:tcBorders>
            <w:hideMark/>
          </w:tcPr>
          <w:p w:rsidR="003F5CFF" w:rsidRPr="003F686B" w:rsidRDefault="003F5CFF"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1.</w:t>
            </w:r>
            <w:r w:rsidR="009F00F0" w:rsidRPr="003F686B">
              <w:rPr>
                <w:rFonts w:eastAsia="Times New Roman" w:cstheme="minorHAnsi"/>
                <w:sz w:val="24"/>
                <w:szCs w:val="24"/>
                <w:lang w:eastAsia="en-GB"/>
              </w:rPr>
              <w:t>4</w:t>
            </w:r>
          </w:p>
        </w:tc>
      </w:tr>
      <w:tr w:rsidR="003F5CFF" w:rsidRPr="003F686B" w:rsidTr="005B6C00">
        <w:tc>
          <w:tcPr>
            <w:tcW w:w="2486" w:type="dxa"/>
            <w:tcBorders>
              <w:top w:val="single" w:sz="4" w:space="0" w:color="auto"/>
              <w:left w:val="single" w:sz="4" w:space="0" w:color="auto"/>
              <w:bottom w:val="single" w:sz="4" w:space="0" w:color="auto"/>
              <w:right w:val="single" w:sz="4" w:space="0" w:color="auto"/>
            </w:tcBorders>
            <w:shd w:val="clear" w:color="auto" w:fill="0070C0"/>
            <w:hideMark/>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Date</w:t>
            </w:r>
          </w:p>
        </w:tc>
        <w:tc>
          <w:tcPr>
            <w:tcW w:w="7229" w:type="dxa"/>
            <w:tcBorders>
              <w:top w:val="single" w:sz="4" w:space="0" w:color="auto"/>
              <w:left w:val="single" w:sz="4" w:space="0" w:color="auto"/>
              <w:bottom w:val="single" w:sz="4" w:space="0" w:color="auto"/>
              <w:right w:val="single" w:sz="4" w:space="0" w:color="auto"/>
            </w:tcBorders>
            <w:hideMark/>
          </w:tcPr>
          <w:p w:rsidR="003F5CFF" w:rsidRPr="003F686B" w:rsidRDefault="003F686B" w:rsidP="003F686B">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30/11/2020</w:t>
            </w:r>
          </w:p>
        </w:tc>
      </w:tr>
      <w:tr w:rsidR="003F5CFF" w:rsidRPr="003F686B" w:rsidTr="005B6C00">
        <w:tc>
          <w:tcPr>
            <w:tcW w:w="2486" w:type="dxa"/>
            <w:tcBorders>
              <w:top w:val="single" w:sz="4" w:space="0" w:color="auto"/>
              <w:left w:val="single" w:sz="4" w:space="0" w:color="auto"/>
              <w:bottom w:val="single" w:sz="4" w:space="0" w:color="auto"/>
              <w:right w:val="single" w:sz="4" w:space="0" w:color="auto"/>
            </w:tcBorders>
            <w:shd w:val="clear" w:color="auto" w:fill="0070C0"/>
            <w:hideMark/>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Author</w:t>
            </w:r>
          </w:p>
        </w:tc>
        <w:tc>
          <w:tcPr>
            <w:tcW w:w="7229" w:type="dxa"/>
            <w:tcBorders>
              <w:top w:val="single" w:sz="4" w:space="0" w:color="auto"/>
              <w:left w:val="single" w:sz="4" w:space="0" w:color="auto"/>
              <w:bottom w:val="single" w:sz="4" w:space="0" w:color="auto"/>
              <w:right w:val="single" w:sz="4" w:space="0" w:color="auto"/>
            </w:tcBorders>
            <w:hideMark/>
          </w:tcPr>
          <w:p w:rsidR="003F5CFF" w:rsidRPr="003F686B" w:rsidRDefault="003F5CFF"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James Parkes, NYSC</w:t>
            </w:r>
            <w:r w:rsidR="009F00F0" w:rsidRPr="003F686B">
              <w:rPr>
                <w:rFonts w:eastAsia="Times New Roman" w:cstheme="minorHAnsi"/>
                <w:sz w:val="24"/>
                <w:szCs w:val="24"/>
                <w:lang w:eastAsia="en-GB"/>
              </w:rPr>
              <w:t>P</w:t>
            </w:r>
            <w:r w:rsidRPr="003F686B">
              <w:rPr>
                <w:rFonts w:eastAsia="Times New Roman" w:cstheme="minorHAnsi"/>
                <w:sz w:val="24"/>
                <w:szCs w:val="24"/>
                <w:lang w:eastAsia="en-GB"/>
              </w:rPr>
              <w:t xml:space="preserve"> - </w:t>
            </w:r>
            <w:r w:rsidR="009F00F0" w:rsidRPr="003F686B">
              <w:rPr>
                <w:rFonts w:eastAsia="Times New Roman" w:cstheme="minorHAnsi"/>
                <w:sz w:val="24"/>
                <w:szCs w:val="24"/>
                <w:lang w:eastAsia="en-GB"/>
              </w:rPr>
              <w:t>Partnership Manager</w:t>
            </w:r>
          </w:p>
          <w:p w:rsidR="003F5CFF" w:rsidRPr="003F686B" w:rsidRDefault="00BA583D"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Heather Pearson, NYCC - Safeguarding Unit Manager</w:t>
            </w:r>
          </w:p>
        </w:tc>
      </w:tr>
    </w:tbl>
    <w:p w:rsidR="003F5CFF" w:rsidRPr="003F686B" w:rsidRDefault="003F5CFF" w:rsidP="003F5CFF">
      <w:pPr>
        <w:spacing w:after="0" w:line="240" w:lineRule="auto"/>
        <w:ind w:left="32"/>
        <w:rPr>
          <w:rFonts w:eastAsia="Times New Roman" w:cstheme="minorHAnsi"/>
          <w:sz w:val="24"/>
          <w:szCs w:val="24"/>
          <w:lang w:eastAsia="en-GB"/>
        </w:rPr>
      </w:pPr>
    </w:p>
    <w:tbl>
      <w:tblPr>
        <w:tblW w:w="971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423"/>
        <w:gridCol w:w="1418"/>
        <w:gridCol w:w="4545"/>
      </w:tblGrid>
      <w:tr w:rsidR="003F5CFF" w:rsidRPr="003F686B" w:rsidTr="005B6C00">
        <w:tc>
          <w:tcPr>
            <w:tcW w:w="9715" w:type="dxa"/>
            <w:gridSpan w:val="4"/>
            <w:tcBorders>
              <w:top w:val="single" w:sz="4" w:space="0" w:color="auto"/>
              <w:left w:val="single" w:sz="4" w:space="0" w:color="auto"/>
              <w:bottom w:val="single" w:sz="4" w:space="0" w:color="auto"/>
              <w:right w:val="single" w:sz="4" w:space="0" w:color="auto"/>
            </w:tcBorders>
            <w:shd w:val="clear" w:color="auto" w:fill="0070C0"/>
            <w:hideMark/>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Update and Approval Process</w:t>
            </w:r>
          </w:p>
        </w:tc>
      </w:tr>
      <w:tr w:rsidR="003F5CFF" w:rsidRPr="003F686B" w:rsidTr="005B6C00">
        <w:tc>
          <w:tcPr>
            <w:tcW w:w="1329" w:type="dxa"/>
            <w:tcBorders>
              <w:top w:val="single" w:sz="4" w:space="0" w:color="auto"/>
              <w:left w:val="single" w:sz="4" w:space="0" w:color="auto"/>
              <w:bottom w:val="single" w:sz="4" w:space="0" w:color="auto"/>
              <w:right w:val="single" w:sz="4" w:space="0" w:color="auto"/>
            </w:tcBorders>
            <w:shd w:val="clear" w:color="auto" w:fill="0070C0"/>
            <w:hideMark/>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Version</w:t>
            </w:r>
          </w:p>
        </w:tc>
        <w:tc>
          <w:tcPr>
            <w:tcW w:w="2423" w:type="dxa"/>
            <w:tcBorders>
              <w:top w:val="single" w:sz="4" w:space="0" w:color="auto"/>
              <w:left w:val="single" w:sz="4" w:space="0" w:color="auto"/>
              <w:bottom w:val="single" w:sz="4" w:space="0" w:color="auto"/>
              <w:right w:val="single" w:sz="4" w:space="0" w:color="auto"/>
            </w:tcBorders>
            <w:shd w:val="clear" w:color="auto" w:fill="0070C0"/>
            <w:hideMark/>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Group/Person</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 xml:space="preserve">Date </w:t>
            </w:r>
          </w:p>
        </w:tc>
        <w:tc>
          <w:tcPr>
            <w:tcW w:w="4545" w:type="dxa"/>
            <w:tcBorders>
              <w:top w:val="single" w:sz="4" w:space="0" w:color="auto"/>
              <w:left w:val="single" w:sz="4" w:space="0" w:color="auto"/>
              <w:bottom w:val="single" w:sz="4" w:space="0" w:color="auto"/>
              <w:right w:val="single" w:sz="4" w:space="0" w:color="auto"/>
            </w:tcBorders>
            <w:shd w:val="clear" w:color="auto" w:fill="0070C0"/>
            <w:hideMark/>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Comments</w:t>
            </w:r>
          </w:p>
        </w:tc>
      </w:tr>
      <w:tr w:rsidR="003F5CFF" w:rsidRPr="003F686B" w:rsidTr="005B6C00">
        <w:tc>
          <w:tcPr>
            <w:tcW w:w="1329" w:type="dxa"/>
            <w:tcBorders>
              <w:top w:val="single" w:sz="4" w:space="0" w:color="auto"/>
              <w:left w:val="single" w:sz="4" w:space="0" w:color="auto"/>
              <w:bottom w:val="single" w:sz="4" w:space="0" w:color="auto"/>
              <w:right w:val="single" w:sz="4" w:space="0" w:color="auto"/>
            </w:tcBorders>
            <w:hideMark/>
          </w:tcPr>
          <w:p w:rsidR="003F5CFF" w:rsidRPr="003F686B" w:rsidRDefault="00CB54E1"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0.1</w:t>
            </w:r>
          </w:p>
        </w:tc>
        <w:tc>
          <w:tcPr>
            <w:tcW w:w="2423" w:type="dxa"/>
            <w:tcBorders>
              <w:top w:val="single" w:sz="4" w:space="0" w:color="auto"/>
              <w:left w:val="single" w:sz="4" w:space="0" w:color="auto"/>
              <w:bottom w:val="single" w:sz="4" w:space="0" w:color="auto"/>
              <w:right w:val="single" w:sz="4" w:space="0" w:color="auto"/>
            </w:tcBorders>
            <w:hideMark/>
          </w:tcPr>
          <w:p w:rsidR="003F5CFF" w:rsidRPr="003F686B" w:rsidRDefault="003F5CFF"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NYSCB</w:t>
            </w:r>
          </w:p>
        </w:tc>
        <w:tc>
          <w:tcPr>
            <w:tcW w:w="1418" w:type="dxa"/>
            <w:tcBorders>
              <w:top w:val="single" w:sz="4" w:space="0" w:color="auto"/>
              <w:left w:val="single" w:sz="4" w:space="0" w:color="auto"/>
              <w:bottom w:val="single" w:sz="4" w:space="0" w:color="auto"/>
              <w:right w:val="single" w:sz="4" w:space="0" w:color="auto"/>
            </w:tcBorders>
          </w:tcPr>
          <w:p w:rsidR="003F5CFF" w:rsidRPr="003F686B" w:rsidRDefault="00BA583D"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02/08/2017</w:t>
            </w:r>
          </w:p>
        </w:tc>
        <w:tc>
          <w:tcPr>
            <w:tcW w:w="4545" w:type="dxa"/>
            <w:tcBorders>
              <w:top w:val="single" w:sz="4" w:space="0" w:color="auto"/>
              <w:left w:val="single" w:sz="4" w:space="0" w:color="auto"/>
              <w:bottom w:val="single" w:sz="4" w:space="0" w:color="auto"/>
              <w:right w:val="single" w:sz="4" w:space="0" w:color="auto"/>
            </w:tcBorders>
          </w:tcPr>
          <w:p w:rsidR="003F5CFF" w:rsidRPr="003F686B" w:rsidRDefault="00BA583D"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 xml:space="preserve">Approved </w:t>
            </w:r>
            <w:r w:rsidR="00956224" w:rsidRPr="003F686B">
              <w:rPr>
                <w:rFonts w:eastAsia="Times New Roman" w:cstheme="minorHAnsi"/>
                <w:sz w:val="24"/>
                <w:szCs w:val="24"/>
                <w:lang w:eastAsia="en-GB"/>
              </w:rPr>
              <w:t>by NYCC, NYP and Health</w:t>
            </w:r>
          </w:p>
          <w:p w:rsidR="00BA583D" w:rsidRPr="003F686B" w:rsidRDefault="00BA583D" w:rsidP="003F5CFF">
            <w:pPr>
              <w:spacing w:after="0" w:line="240" w:lineRule="auto"/>
              <w:rPr>
                <w:rFonts w:eastAsia="Times New Roman" w:cstheme="minorHAnsi"/>
                <w:sz w:val="24"/>
                <w:szCs w:val="24"/>
                <w:lang w:eastAsia="en-GB"/>
              </w:rPr>
            </w:pPr>
          </w:p>
        </w:tc>
      </w:tr>
      <w:tr w:rsidR="0030154E" w:rsidRPr="003F686B" w:rsidTr="005B6C00">
        <w:tc>
          <w:tcPr>
            <w:tcW w:w="1329" w:type="dxa"/>
            <w:tcBorders>
              <w:top w:val="single" w:sz="4" w:space="0" w:color="auto"/>
              <w:left w:val="single" w:sz="4" w:space="0" w:color="auto"/>
              <w:bottom w:val="single" w:sz="4" w:space="0" w:color="auto"/>
              <w:right w:val="single" w:sz="4" w:space="0" w:color="auto"/>
            </w:tcBorders>
          </w:tcPr>
          <w:p w:rsidR="0030154E" w:rsidRPr="003F686B" w:rsidRDefault="00CB54E1"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1.0</w:t>
            </w:r>
          </w:p>
        </w:tc>
        <w:tc>
          <w:tcPr>
            <w:tcW w:w="2423" w:type="dxa"/>
            <w:tcBorders>
              <w:top w:val="single" w:sz="4" w:space="0" w:color="auto"/>
              <w:left w:val="single" w:sz="4" w:space="0" w:color="auto"/>
              <w:bottom w:val="single" w:sz="4" w:space="0" w:color="auto"/>
              <w:right w:val="single" w:sz="4" w:space="0" w:color="auto"/>
            </w:tcBorders>
          </w:tcPr>
          <w:p w:rsidR="0030154E" w:rsidRPr="003F686B" w:rsidRDefault="0030154E"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 xml:space="preserve">NYSCB </w:t>
            </w:r>
          </w:p>
        </w:tc>
        <w:tc>
          <w:tcPr>
            <w:tcW w:w="1418" w:type="dxa"/>
            <w:tcBorders>
              <w:top w:val="single" w:sz="4" w:space="0" w:color="auto"/>
              <w:left w:val="single" w:sz="4" w:space="0" w:color="auto"/>
              <w:bottom w:val="single" w:sz="4" w:space="0" w:color="auto"/>
              <w:right w:val="single" w:sz="4" w:space="0" w:color="auto"/>
            </w:tcBorders>
          </w:tcPr>
          <w:p w:rsidR="0030154E" w:rsidRPr="003F686B" w:rsidRDefault="0030154E"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26/02/2018</w:t>
            </w:r>
          </w:p>
        </w:tc>
        <w:tc>
          <w:tcPr>
            <w:tcW w:w="4545" w:type="dxa"/>
            <w:tcBorders>
              <w:top w:val="single" w:sz="4" w:space="0" w:color="auto"/>
              <w:left w:val="single" w:sz="4" w:space="0" w:color="auto"/>
              <w:bottom w:val="single" w:sz="4" w:space="0" w:color="auto"/>
              <w:right w:val="single" w:sz="4" w:space="0" w:color="auto"/>
            </w:tcBorders>
          </w:tcPr>
          <w:p w:rsidR="0030154E" w:rsidRPr="003F686B" w:rsidRDefault="0030154E"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 xml:space="preserve">Approved at NYSCB Practice and Development Subgroup </w:t>
            </w:r>
            <w:r w:rsidR="00CB54E1" w:rsidRPr="003F686B">
              <w:rPr>
                <w:rFonts w:eastAsia="Times New Roman" w:cstheme="minorHAnsi"/>
                <w:sz w:val="24"/>
                <w:szCs w:val="24"/>
                <w:lang w:eastAsia="en-GB"/>
              </w:rPr>
              <w:t>– Baselined from 0.1</w:t>
            </w:r>
          </w:p>
        </w:tc>
      </w:tr>
      <w:tr w:rsidR="00CB54E1" w:rsidRPr="003F686B" w:rsidTr="005B6C00">
        <w:tc>
          <w:tcPr>
            <w:tcW w:w="1329" w:type="dxa"/>
            <w:tcBorders>
              <w:top w:val="single" w:sz="4" w:space="0" w:color="auto"/>
              <w:left w:val="single" w:sz="4" w:space="0" w:color="auto"/>
              <w:bottom w:val="single" w:sz="4" w:space="0" w:color="auto"/>
              <w:right w:val="single" w:sz="4" w:space="0" w:color="auto"/>
            </w:tcBorders>
          </w:tcPr>
          <w:p w:rsidR="00CB54E1" w:rsidRPr="003F686B" w:rsidRDefault="00CB54E1"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1.1</w:t>
            </w:r>
          </w:p>
        </w:tc>
        <w:tc>
          <w:tcPr>
            <w:tcW w:w="2423" w:type="dxa"/>
            <w:tcBorders>
              <w:top w:val="single" w:sz="4" w:space="0" w:color="auto"/>
              <w:left w:val="single" w:sz="4" w:space="0" w:color="auto"/>
              <w:bottom w:val="single" w:sz="4" w:space="0" w:color="auto"/>
              <w:right w:val="single" w:sz="4" w:space="0" w:color="auto"/>
            </w:tcBorders>
          </w:tcPr>
          <w:p w:rsidR="00CB54E1" w:rsidRPr="003F686B" w:rsidRDefault="00CB54E1"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NYSCB Policy and Development Officer</w:t>
            </w:r>
          </w:p>
        </w:tc>
        <w:tc>
          <w:tcPr>
            <w:tcW w:w="1418" w:type="dxa"/>
            <w:tcBorders>
              <w:top w:val="single" w:sz="4" w:space="0" w:color="auto"/>
              <w:left w:val="single" w:sz="4" w:space="0" w:color="auto"/>
              <w:bottom w:val="single" w:sz="4" w:space="0" w:color="auto"/>
              <w:right w:val="single" w:sz="4" w:space="0" w:color="auto"/>
            </w:tcBorders>
          </w:tcPr>
          <w:p w:rsidR="00CB54E1" w:rsidRPr="003F686B" w:rsidRDefault="00CB54E1"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27/07/2018</w:t>
            </w:r>
          </w:p>
        </w:tc>
        <w:tc>
          <w:tcPr>
            <w:tcW w:w="4545" w:type="dxa"/>
            <w:tcBorders>
              <w:top w:val="single" w:sz="4" w:space="0" w:color="auto"/>
              <w:left w:val="single" w:sz="4" w:space="0" w:color="auto"/>
              <w:bottom w:val="single" w:sz="4" w:space="0" w:color="auto"/>
              <w:right w:val="single" w:sz="4" w:space="0" w:color="auto"/>
            </w:tcBorders>
          </w:tcPr>
          <w:p w:rsidR="00CB54E1" w:rsidRPr="003F686B" w:rsidRDefault="003F686B" w:rsidP="003F5CFF">
            <w:pPr>
              <w:spacing w:after="0" w:line="240" w:lineRule="auto"/>
              <w:rPr>
                <w:rFonts w:eastAsia="Times New Roman" w:cstheme="minorHAnsi"/>
                <w:sz w:val="24"/>
                <w:szCs w:val="24"/>
                <w:lang w:eastAsia="en-GB"/>
              </w:rPr>
            </w:pPr>
            <w:r>
              <w:rPr>
                <w:rFonts w:eastAsia="Times New Roman" w:cstheme="minorHAnsi"/>
                <w:sz w:val="24"/>
                <w:szCs w:val="24"/>
                <w:lang w:eastAsia="en-GB"/>
              </w:rPr>
              <w:t>Updated</w:t>
            </w:r>
          </w:p>
        </w:tc>
      </w:tr>
      <w:tr w:rsidR="00A82C6D" w:rsidRPr="003F686B" w:rsidTr="005B6C00">
        <w:tc>
          <w:tcPr>
            <w:tcW w:w="1329" w:type="dxa"/>
            <w:tcBorders>
              <w:top w:val="single" w:sz="4" w:space="0" w:color="auto"/>
              <w:left w:val="single" w:sz="4" w:space="0" w:color="auto"/>
              <w:bottom w:val="single" w:sz="4" w:space="0" w:color="auto"/>
              <w:right w:val="single" w:sz="4" w:space="0" w:color="auto"/>
            </w:tcBorders>
          </w:tcPr>
          <w:p w:rsidR="00A82C6D" w:rsidRPr="003F686B" w:rsidRDefault="00A82C6D"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1.2</w:t>
            </w:r>
          </w:p>
        </w:tc>
        <w:tc>
          <w:tcPr>
            <w:tcW w:w="2423" w:type="dxa"/>
            <w:tcBorders>
              <w:top w:val="single" w:sz="4" w:space="0" w:color="auto"/>
              <w:left w:val="single" w:sz="4" w:space="0" w:color="auto"/>
              <w:bottom w:val="single" w:sz="4" w:space="0" w:color="auto"/>
              <w:right w:val="single" w:sz="4" w:space="0" w:color="auto"/>
            </w:tcBorders>
          </w:tcPr>
          <w:p w:rsidR="00A82C6D" w:rsidRPr="003F686B" w:rsidRDefault="00A82C6D"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NYSCP Policy and Development Officer Emma Phillips</w:t>
            </w:r>
          </w:p>
        </w:tc>
        <w:tc>
          <w:tcPr>
            <w:tcW w:w="1418" w:type="dxa"/>
            <w:tcBorders>
              <w:top w:val="single" w:sz="4" w:space="0" w:color="auto"/>
              <w:left w:val="single" w:sz="4" w:space="0" w:color="auto"/>
              <w:bottom w:val="single" w:sz="4" w:space="0" w:color="auto"/>
              <w:right w:val="single" w:sz="4" w:space="0" w:color="auto"/>
            </w:tcBorders>
          </w:tcPr>
          <w:p w:rsidR="00A82C6D" w:rsidRPr="003F686B" w:rsidRDefault="00A82C6D"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18/09/1</w:t>
            </w:r>
            <w:r w:rsidR="00733281" w:rsidRPr="003F686B">
              <w:rPr>
                <w:rFonts w:eastAsia="Times New Roman" w:cstheme="minorHAnsi"/>
                <w:sz w:val="24"/>
                <w:szCs w:val="24"/>
                <w:lang w:eastAsia="en-GB"/>
              </w:rPr>
              <w:t>9</w:t>
            </w:r>
          </w:p>
        </w:tc>
        <w:tc>
          <w:tcPr>
            <w:tcW w:w="4545" w:type="dxa"/>
            <w:tcBorders>
              <w:top w:val="single" w:sz="4" w:space="0" w:color="auto"/>
              <w:left w:val="single" w:sz="4" w:space="0" w:color="auto"/>
              <w:bottom w:val="single" w:sz="4" w:space="0" w:color="auto"/>
              <w:right w:val="single" w:sz="4" w:space="0" w:color="auto"/>
            </w:tcBorders>
          </w:tcPr>
          <w:p w:rsidR="00A82C6D" w:rsidRPr="003F686B" w:rsidRDefault="00A82C6D"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Update NYSCP</w:t>
            </w:r>
          </w:p>
        </w:tc>
      </w:tr>
      <w:tr w:rsidR="00EE1117" w:rsidRPr="003F686B" w:rsidTr="005B6C00">
        <w:tc>
          <w:tcPr>
            <w:tcW w:w="1329" w:type="dxa"/>
            <w:tcBorders>
              <w:top w:val="single" w:sz="4" w:space="0" w:color="auto"/>
              <w:left w:val="single" w:sz="4" w:space="0" w:color="auto"/>
              <w:bottom w:val="single" w:sz="4" w:space="0" w:color="auto"/>
              <w:right w:val="single" w:sz="4" w:space="0" w:color="auto"/>
            </w:tcBorders>
          </w:tcPr>
          <w:p w:rsidR="00EE1117" w:rsidRPr="003F686B" w:rsidRDefault="00EE1117" w:rsidP="00EE1117">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1.3</w:t>
            </w:r>
          </w:p>
        </w:tc>
        <w:tc>
          <w:tcPr>
            <w:tcW w:w="2423" w:type="dxa"/>
            <w:tcBorders>
              <w:top w:val="single" w:sz="4" w:space="0" w:color="auto"/>
              <w:left w:val="single" w:sz="4" w:space="0" w:color="auto"/>
              <w:bottom w:val="single" w:sz="4" w:space="0" w:color="auto"/>
              <w:right w:val="single" w:sz="4" w:space="0" w:color="auto"/>
            </w:tcBorders>
          </w:tcPr>
          <w:p w:rsidR="00EE1117" w:rsidRPr="003F686B" w:rsidRDefault="00EE1117" w:rsidP="00EE1117">
            <w:pPr>
              <w:spacing w:after="0" w:line="240" w:lineRule="auto"/>
              <w:rPr>
                <w:rFonts w:eastAsia="Times New Roman" w:cstheme="minorHAnsi"/>
                <w:sz w:val="24"/>
                <w:szCs w:val="24"/>
                <w:lang w:eastAsia="en-GB"/>
              </w:rPr>
            </w:pPr>
            <w:r w:rsidRPr="003F686B">
              <w:rPr>
                <w:rFonts w:cstheme="minorHAnsi"/>
                <w:sz w:val="24"/>
                <w:szCs w:val="24"/>
              </w:rPr>
              <w:t>NYSCP Business Unit</w:t>
            </w:r>
          </w:p>
        </w:tc>
        <w:tc>
          <w:tcPr>
            <w:tcW w:w="1418" w:type="dxa"/>
            <w:tcBorders>
              <w:top w:val="single" w:sz="4" w:space="0" w:color="auto"/>
              <w:left w:val="single" w:sz="4" w:space="0" w:color="auto"/>
              <w:bottom w:val="single" w:sz="4" w:space="0" w:color="auto"/>
              <w:right w:val="single" w:sz="4" w:space="0" w:color="auto"/>
            </w:tcBorders>
          </w:tcPr>
          <w:p w:rsidR="00EE1117" w:rsidRPr="003F686B" w:rsidRDefault="00EE1117" w:rsidP="00EE1117">
            <w:pPr>
              <w:spacing w:after="0" w:line="240" w:lineRule="auto"/>
              <w:rPr>
                <w:rFonts w:eastAsia="Times New Roman" w:cstheme="minorHAnsi"/>
                <w:sz w:val="24"/>
                <w:szCs w:val="24"/>
                <w:lang w:eastAsia="en-GB"/>
              </w:rPr>
            </w:pPr>
            <w:r w:rsidRPr="003F686B">
              <w:rPr>
                <w:rFonts w:cstheme="minorHAnsi"/>
                <w:sz w:val="24"/>
                <w:szCs w:val="24"/>
              </w:rPr>
              <w:t>11/11/2019</w:t>
            </w:r>
          </w:p>
        </w:tc>
        <w:tc>
          <w:tcPr>
            <w:tcW w:w="4545" w:type="dxa"/>
            <w:tcBorders>
              <w:top w:val="single" w:sz="4" w:space="0" w:color="auto"/>
              <w:left w:val="single" w:sz="4" w:space="0" w:color="auto"/>
              <w:bottom w:val="single" w:sz="4" w:space="0" w:color="auto"/>
              <w:right w:val="single" w:sz="4" w:space="0" w:color="auto"/>
            </w:tcBorders>
          </w:tcPr>
          <w:p w:rsidR="00EE1117" w:rsidRPr="003F686B" w:rsidRDefault="00EE1117" w:rsidP="00EE1117">
            <w:pPr>
              <w:spacing w:after="0" w:line="240" w:lineRule="auto"/>
              <w:rPr>
                <w:rFonts w:eastAsia="Times New Roman" w:cstheme="minorHAnsi"/>
                <w:sz w:val="24"/>
                <w:szCs w:val="24"/>
                <w:lang w:eastAsia="en-GB"/>
              </w:rPr>
            </w:pPr>
            <w:r w:rsidRPr="003F686B">
              <w:rPr>
                <w:rFonts w:cstheme="minorHAnsi"/>
                <w:sz w:val="24"/>
                <w:szCs w:val="24"/>
              </w:rPr>
              <w:t>Updated following NYSCP launch</w:t>
            </w:r>
          </w:p>
        </w:tc>
      </w:tr>
      <w:tr w:rsidR="003F686B" w:rsidRPr="003F686B" w:rsidTr="005B6C00">
        <w:tc>
          <w:tcPr>
            <w:tcW w:w="1329" w:type="dxa"/>
            <w:tcBorders>
              <w:top w:val="single" w:sz="4" w:space="0" w:color="auto"/>
              <w:left w:val="single" w:sz="4" w:space="0" w:color="auto"/>
              <w:bottom w:val="single" w:sz="4" w:space="0" w:color="auto"/>
              <w:right w:val="single" w:sz="4" w:space="0" w:color="auto"/>
            </w:tcBorders>
          </w:tcPr>
          <w:p w:rsidR="009F00F0" w:rsidRPr="003F686B" w:rsidRDefault="009F00F0" w:rsidP="00EE1117">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1.4</w:t>
            </w:r>
          </w:p>
        </w:tc>
        <w:tc>
          <w:tcPr>
            <w:tcW w:w="2423" w:type="dxa"/>
            <w:tcBorders>
              <w:top w:val="single" w:sz="4" w:space="0" w:color="auto"/>
              <w:left w:val="single" w:sz="4" w:space="0" w:color="auto"/>
              <w:bottom w:val="single" w:sz="4" w:space="0" w:color="auto"/>
              <w:right w:val="single" w:sz="4" w:space="0" w:color="auto"/>
            </w:tcBorders>
          </w:tcPr>
          <w:p w:rsidR="009F00F0" w:rsidRPr="003F686B" w:rsidRDefault="007F29FF" w:rsidP="00EE1117">
            <w:pPr>
              <w:spacing w:after="0" w:line="240" w:lineRule="auto"/>
              <w:rPr>
                <w:rFonts w:cstheme="minorHAnsi"/>
                <w:sz w:val="24"/>
                <w:szCs w:val="24"/>
              </w:rPr>
            </w:pPr>
            <w:r>
              <w:rPr>
                <w:rFonts w:cstheme="minorHAnsi"/>
                <w:sz w:val="24"/>
                <w:szCs w:val="24"/>
              </w:rPr>
              <w:t xml:space="preserve">OOALAC Working Group / </w:t>
            </w:r>
            <w:r w:rsidR="009F00F0" w:rsidRPr="003F686B">
              <w:rPr>
                <w:rFonts w:cstheme="minorHAnsi"/>
                <w:sz w:val="24"/>
                <w:szCs w:val="24"/>
              </w:rPr>
              <w:t xml:space="preserve">NYSCP </w:t>
            </w:r>
            <w:r w:rsidR="00800681" w:rsidRPr="003F686B">
              <w:rPr>
                <w:rFonts w:cstheme="minorHAnsi"/>
                <w:sz w:val="24"/>
                <w:szCs w:val="24"/>
              </w:rPr>
              <w:t>Business</w:t>
            </w:r>
            <w:r w:rsidR="009F00F0" w:rsidRPr="003F686B">
              <w:rPr>
                <w:rFonts w:cstheme="minorHAnsi"/>
                <w:sz w:val="24"/>
                <w:szCs w:val="24"/>
              </w:rPr>
              <w:t xml:space="preserve"> Unit </w:t>
            </w:r>
          </w:p>
        </w:tc>
        <w:tc>
          <w:tcPr>
            <w:tcW w:w="1418" w:type="dxa"/>
            <w:tcBorders>
              <w:top w:val="single" w:sz="4" w:space="0" w:color="auto"/>
              <w:left w:val="single" w:sz="4" w:space="0" w:color="auto"/>
              <w:bottom w:val="single" w:sz="4" w:space="0" w:color="auto"/>
              <w:right w:val="single" w:sz="4" w:space="0" w:color="auto"/>
            </w:tcBorders>
          </w:tcPr>
          <w:p w:rsidR="009F00F0" w:rsidRPr="003F686B" w:rsidRDefault="003F686B" w:rsidP="003F686B">
            <w:pPr>
              <w:spacing w:after="0" w:line="240" w:lineRule="auto"/>
              <w:rPr>
                <w:rFonts w:cstheme="minorHAnsi"/>
                <w:sz w:val="24"/>
                <w:szCs w:val="24"/>
              </w:rPr>
            </w:pPr>
            <w:r w:rsidRPr="003F686B">
              <w:rPr>
                <w:rFonts w:cstheme="minorHAnsi"/>
                <w:sz w:val="24"/>
                <w:szCs w:val="24"/>
              </w:rPr>
              <w:t>30/11/2020</w:t>
            </w:r>
          </w:p>
        </w:tc>
        <w:tc>
          <w:tcPr>
            <w:tcW w:w="4545" w:type="dxa"/>
            <w:tcBorders>
              <w:top w:val="single" w:sz="4" w:space="0" w:color="auto"/>
              <w:left w:val="single" w:sz="4" w:space="0" w:color="auto"/>
              <w:bottom w:val="single" w:sz="4" w:space="0" w:color="auto"/>
              <w:right w:val="single" w:sz="4" w:space="0" w:color="auto"/>
            </w:tcBorders>
          </w:tcPr>
          <w:p w:rsidR="009F00F0" w:rsidRPr="003F686B" w:rsidRDefault="009F00F0" w:rsidP="00EE1117">
            <w:pPr>
              <w:spacing w:after="0" w:line="240" w:lineRule="auto"/>
              <w:rPr>
                <w:rFonts w:cstheme="minorHAnsi"/>
                <w:sz w:val="24"/>
                <w:szCs w:val="24"/>
              </w:rPr>
            </w:pPr>
            <w:r w:rsidRPr="003F686B">
              <w:rPr>
                <w:rFonts w:cstheme="minorHAnsi"/>
                <w:sz w:val="24"/>
                <w:szCs w:val="24"/>
              </w:rPr>
              <w:t>Amends and Updated</w:t>
            </w:r>
          </w:p>
        </w:tc>
      </w:tr>
    </w:tbl>
    <w:p w:rsidR="003F5CFF" w:rsidRPr="003F686B" w:rsidRDefault="003F5CFF" w:rsidP="003F5CFF">
      <w:pPr>
        <w:spacing w:after="0" w:line="240" w:lineRule="auto"/>
        <w:ind w:left="32"/>
        <w:rPr>
          <w:rFonts w:eastAsia="Times New Roman" w:cstheme="minorHAnsi"/>
          <w:sz w:val="24"/>
          <w:szCs w:val="24"/>
          <w:lang w:eastAsia="en-GB"/>
        </w:rPr>
      </w:pPr>
    </w:p>
    <w:tbl>
      <w:tblPr>
        <w:tblW w:w="974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258"/>
      </w:tblGrid>
      <w:tr w:rsidR="003F5CFF" w:rsidRPr="003F686B" w:rsidTr="006A0920">
        <w:tc>
          <w:tcPr>
            <w:tcW w:w="2486" w:type="dxa"/>
            <w:tcBorders>
              <w:top w:val="single" w:sz="4" w:space="0" w:color="auto"/>
              <w:left w:val="single" w:sz="4" w:space="0" w:color="auto"/>
              <w:bottom w:val="single" w:sz="4" w:space="0" w:color="auto"/>
              <w:right w:val="single" w:sz="4" w:space="0" w:color="auto"/>
            </w:tcBorders>
            <w:shd w:val="clear" w:color="auto" w:fill="0070C0"/>
            <w:hideMark/>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Issue Date</w:t>
            </w:r>
          </w:p>
        </w:tc>
        <w:tc>
          <w:tcPr>
            <w:tcW w:w="7258" w:type="dxa"/>
            <w:tcBorders>
              <w:top w:val="single" w:sz="4" w:space="0" w:color="auto"/>
              <w:left w:val="single" w:sz="4" w:space="0" w:color="auto"/>
              <w:bottom w:val="single" w:sz="4" w:space="0" w:color="auto"/>
              <w:right w:val="single" w:sz="4" w:space="0" w:color="auto"/>
            </w:tcBorders>
          </w:tcPr>
          <w:p w:rsidR="003F5CFF" w:rsidRPr="003F686B" w:rsidRDefault="003F686B"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30/11/2020</w:t>
            </w:r>
          </w:p>
        </w:tc>
      </w:tr>
      <w:tr w:rsidR="003F5CFF" w:rsidRPr="003F686B" w:rsidTr="006A0920">
        <w:tc>
          <w:tcPr>
            <w:tcW w:w="2486" w:type="dxa"/>
            <w:tcBorders>
              <w:top w:val="single" w:sz="4" w:space="0" w:color="auto"/>
              <w:left w:val="single" w:sz="4" w:space="0" w:color="auto"/>
              <w:bottom w:val="single" w:sz="4" w:space="0" w:color="auto"/>
              <w:right w:val="single" w:sz="4" w:space="0" w:color="auto"/>
            </w:tcBorders>
            <w:shd w:val="clear" w:color="auto" w:fill="0070C0"/>
            <w:hideMark/>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Review Date</w:t>
            </w:r>
          </w:p>
        </w:tc>
        <w:tc>
          <w:tcPr>
            <w:tcW w:w="7258" w:type="dxa"/>
            <w:tcBorders>
              <w:top w:val="single" w:sz="4" w:space="0" w:color="auto"/>
              <w:left w:val="single" w:sz="4" w:space="0" w:color="auto"/>
              <w:bottom w:val="single" w:sz="4" w:space="0" w:color="auto"/>
              <w:right w:val="single" w:sz="4" w:space="0" w:color="auto"/>
            </w:tcBorders>
          </w:tcPr>
          <w:p w:rsidR="003F5CFF" w:rsidRPr="003F686B" w:rsidRDefault="003F686B"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30/11/2021</w:t>
            </w:r>
          </w:p>
        </w:tc>
      </w:tr>
      <w:tr w:rsidR="003F5CFF" w:rsidRPr="003F686B" w:rsidTr="006A0920">
        <w:tc>
          <w:tcPr>
            <w:tcW w:w="2486" w:type="dxa"/>
            <w:tcBorders>
              <w:top w:val="single" w:sz="4" w:space="0" w:color="auto"/>
              <w:left w:val="single" w:sz="4" w:space="0" w:color="auto"/>
              <w:bottom w:val="single" w:sz="4" w:space="0" w:color="auto"/>
              <w:right w:val="single" w:sz="4" w:space="0" w:color="auto"/>
            </w:tcBorders>
            <w:shd w:val="clear" w:color="auto" w:fill="0070C0"/>
            <w:hideMark/>
          </w:tcPr>
          <w:p w:rsidR="003F5CFF" w:rsidRPr="003F686B" w:rsidRDefault="003F5CFF" w:rsidP="003F5CFF">
            <w:pPr>
              <w:spacing w:after="0" w:line="240" w:lineRule="auto"/>
              <w:rPr>
                <w:rFonts w:eastAsia="Times New Roman" w:cstheme="minorHAnsi"/>
                <w:b/>
                <w:color w:val="FFFFFF"/>
                <w:sz w:val="24"/>
                <w:szCs w:val="24"/>
                <w:lang w:eastAsia="en-GB"/>
              </w:rPr>
            </w:pPr>
            <w:r w:rsidRPr="003F686B">
              <w:rPr>
                <w:rFonts w:eastAsia="Times New Roman" w:cstheme="minorHAnsi"/>
                <w:b/>
                <w:color w:val="FFFFFF"/>
                <w:sz w:val="24"/>
                <w:szCs w:val="24"/>
                <w:lang w:eastAsia="en-GB"/>
              </w:rPr>
              <w:t>Reviewing Officer</w:t>
            </w:r>
          </w:p>
        </w:tc>
        <w:tc>
          <w:tcPr>
            <w:tcW w:w="7258" w:type="dxa"/>
            <w:tcBorders>
              <w:top w:val="single" w:sz="4" w:space="0" w:color="auto"/>
              <w:left w:val="single" w:sz="4" w:space="0" w:color="auto"/>
              <w:bottom w:val="single" w:sz="4" w:space="0" w:color="auto"/>
              <w:right w:val="single" w:sz="4" w:space="0" w:color="auto"/>
            </w:tcBorders>
          </w:tcPr>
          <w:p w:rsidR="003F5CFF" w:rsidRPr="003F686B" w:rsidRDefault="003F5CFF" w:rsidP="003F5CFF">
            <w:pPr>
              <w:spacing w:after="0" w:line="240" w:lineRule="auto"/>
              <w:rPr>
                <w:rFonts w:eastAsia="Times New Roman" w:cstheme="minorHAnsi"/>
                <w:sz w:val="24"/>
                <w:szCs w:val="24"/>
                <w:lang w:eastAsia="en-GB"/>
              </w:rPr>
            </w:pPr>
            <w:r w:rsidRPr="003F686B">
              <w:rPr>
                <w:rFonts w:eastAsia="Times New Roman" w:cstheme="minorHAnsi"/>
                <w:sz w:val="24"/>
                <w:szCs w:val="24"/>
                <w:lang w:eastAsia="en-GB"/>
              </w:rPr>
              <w:t>NYSC</w:t>
            </w:r>
            <w:r w:rsidR="00733281" w:rsidRPr="003F686B">
              <w:rPr>
                <w:rFonts w:eastAsia="Times New Roman" w:cstheme="minorHAnsi"/>
                <w:sz w:val="24"/>
                <w:szCs w:val="24"/>
                <w:lang w:eastAsia="en-GB"/>
              </w:rPr>
              <w:t>P</w:t>
            </w:r>
            <w:r w:rsidRPr="003F686B">
              <w:rPr>
                <w:rFonts w:eastAsia="Times New Roman" w:cstheme="minorHAnsi"/>
                <w:sz w:val="24"/>
                <w:szCs w:val="24"/>
                <w:lang w:eastAsia="en-GB"/>
              </w:rPr>
              <w:t xml:space="preserve"> Policy and Development Officer</w:t>
            </w:r>
          </w:p>
        </w:tc>
      </w:tr>
    </w:tbl>
    <w:p w:rsidR="003F5CFF" w:rsidRPr="003F686B" w:rsidRDefault="003F5CFF" w:rsidP="003F5CFF">
      <w:pPr>
        <w:spacing w:after="0" w:line="240" w:lineRule="auto"/>
        <w:rPr>
          <w:rFonts w:eastAsia="Times New Roman" w:cstheme="minorHAnsi"/>
          <w:noProof/>
          <w:sz w:val="24"/>
          <w:szCs w:val="24"/>
          <w:lang w:eastAsia="en-GB"/>
        </w:rPr>
      </w:pPr>
    </w:p>
    <w:p w:rsidR="003F5CFF" w:rsidRPr="003F686B" w:rsidRDefault="003F5CFF" w:rsidP="003F5CFF">
      <w:pPr>
        <w:spacing w:after="0" w:line="240" w:lineRule="auto"/>
        <w:rPr>
          <w:rFonts w:eastAsia="Times New Roman" w:cstheme="minorHAnsi"/>
          <w:b/>
          <w:sz w:val="24"/>
          <w:szCs w:val="24"/>
          <w:lang w:eastAsia="en-GB"/>
        </w:rPr>
      </w:pPr>
    </w:p>
    <w:p w:rsidR="00956224" w:rsidRPr="003F686B" w:rsidRDefault="00956224" w:rsidP="003F5CFF">
      <w:pPr>
        <w:spacing w:after="0" w:line="240" w:lineRule="auto"/>
        <w:rPr>
          <w:rFonts w:eastAsia="Times New Roman" w:cstheme="minorHAnsi"/>
          <w:b/>
          <w:sz w:val="24"/>
          <w:szCs w:val="24"/>
          <w:lang w:eastAsia="en-GB"/>
        </w:rPr>
      </w:pPr>
    </w:p>
    <w:p w:rsidR="00956224" w:rsidRPr="003F686B" w:rsidRDefault="00956224" w:rsidP="003F5CFF">
      <w:pPr>
        <w:spacing w:after="0" w:line="240" w:lineRule="auto"/>
        <w:rPr>
          <w:rFonts w:eastAsia="Times New Roman" w:cstheme="minorHAnsi"/>
          <w:b/>
          <w:sz w:val="24"/>
          <w:szCs w:val="24"/>
          <w:lang w:eastAsia="en-GB"/>
        </w:rPr>
      </w:pPr>
    </w:p>
    <w:p w:rsidR="00956224" w:rsidRPr="003F686B" w:rsidRDefault="00956224" w:rsidP="003F5CFF">
      <w:pPr>
        <w:spacing w:after="0" w:line="240" w:lineRule="auto"/>
        <w:rPr>
          <w:rFonts w:eastAsia="Times New Roman" w:cstheme="minorHAnsi"/>
          <w:b/>
          <w:sz w:val="24"/>
          <w:szCs w:val="24"/>
          <w:lang w:eastAsia="en-GB"/>
        </w:rPr>
      </w:pPr>
    </w:p>
    <w:p w:rsidR="00956224" w:rsidRPr="003F686B" w:rsidRDefault="00956224" w:rsidP="003F5CFF">
      <w:pPr>
        <w:spacing w:after="0" w:line="240" w:lineRule="auto"/>
        <w:rPr>
          <w:rFonts w:eastAsia="Times New Roman" w:cstheme="minorHAnsi"/>
          <w:b/>
          <w:sz w:val="24"/>
          <w:szCs w:val="24"/>
          <w:lang w:eastAsia="en-GB"/>
        </w:rPr>
      </w:pPr>
    </w:p>
    <w:p w:rsidR="00F41823" w:rsidRPr="003F686B" w:rsidRDefault="00F41823" w:rsidP="003F5CFF">
      <w:pPr>
        <w:spacing w:after="0" w:line="240" w:lineRule="auto"/>
        <w:rPr>
          <w:rFonts w:eastAsia="Times New Roman" w:cstheme="minorHAnsi"/>
          <w:b/>
          <w:sz w:val="24"/>
          <w:szCs w:val="24"/>
          <w:lang w:eastAsia="en-GB"/>
        </w:rPr>
      </w:pPr>
    </w:p>
    <w:p w:rsidR="00F41823" w:rsidRPr="003F686B" w:rsidRDefault="00F41823" w:rsidP="003F5CFF">
      <w:pPr>
        <w:spacing w:after="0" w:line="240" w:lineRule="auto"/>
        <w:rPr>
          <w:rFonts w:eastAsia="Times New Roman" w:cstheme="minorHAnsi"/>
          <w:b/>
          <w:sz w:val="24"/>
          <w:szCs w:val="24"/>
          <w:lang w:eastAsia="en-GB"/>
        </w:rPr>
      </w:pPr>
    </w:p>
    <w:p w:rsidR="00F41823" w:rsidRPr="003F686B" w:rsidRDefault="00F41823" w:rsidP="003F5CFF">
      <w:pPr>
        <w:spacing w:after="0" w:line="240" w:lineRule="auto"/>
        <w:rPr>
          <w:rFonts w:eastAsia="Times New Roman" w:cstheme="minorHAnsi"/>
          <w:b/>
          <w:sz w:val="24"/>
          <w:szCs w:val="24"/>
          <w:lang w:eastAsia="en-GB"/>
        </w:rPr>
      </w:pPr>
    </w:p>
    <w:p w:rsidR="00F41823" w:rsidRPr="003F686B" w:rsidRDefault="00F41823" w:rsidP="003F5CFF">
      <w:pPr>
        <w:spacing w:after="0" w:line="240" w:lineRule="auto"/>
        <w:rPr>
          <w:rFonts w:eastAsia="Times New Roman" w:cstheme="minorHAnsi"/>
          <w:b/>
          <w:sz w:val="24"/>
          <w:szCs w:val="24"/>
          <w:lang w:eastAsia="en-GB"/>
        </w:rPr>
      </w:pPr>
    </w:p>
    <w:p w:rsidR="00F41823" w:rsidRPr="003F686B" w:rsidRDefault="00F41823" w:rsidP="003F5CFF">
      <w:pPr>
        <w:spacing w:after="0" w:line="240" w:lineRule="auto"/>
        <w:rPr>
          <w:rFonts w:eastAsia="Times New Roman" w:cstheme="minorHAnsi"/>
          <w:b/>
          <w:sz w:val="24"/>
          <w:szCs w:val="24"/>
          <w:lang w:eastAsia="en-GB"/>
        </w:rPr>
      </w:pPr>
    </w:p>
    <w:p w:rsidR="00F41823" w:rsidRPr="003F686B" w:rsidRDefault="00F41823" w:rsidP="003F5CFF">
      <w:pPr>
        <w:spacing w:after="0" w:line="240" w:lineRule="auto"/>
        <w:rPr>
          <w:rFonts w:eastAsia="Times New Roman" w:cstheme="minorHAnsi"/>
          <w:b/>
          <w:sz w:val="24"/>
          <w:szCs w:val="24"/>
          <w:lang w:eastAsia="en-GB"/>
        </w:rPr>
      </w:pPr>
    </w:p>
    <w:p w:rsidR="00733281" w:rsidRPr="003F686B" w:rsidRDefault="00733281" w:rsidP="003F5CFF">
      <w:pPr>
        <w:spacing w:after="0" w:line="240" w:lineRule="auto"/>
        <w:rPr>
          <w:rFonts w:eastAsia="Times New Roman" w:cstheme="minorHAnsi"/>
          <w:b/>
          <w:sz w:val="24"/>
          <w:szCs w:val="24"/>
          <w:lang w:eastAsia="en-GB"/>
        </w:rPr>
      </w:pPr>
    </w:p>
    <w:p w:rsidR="00956224" w:rsidRPr="003F686B" w:rsidRDefault="00956224" w:rsidP="003F5CFF">
      <w:pPr>
        <w:spacing w:after="0" w:line="240" w:lineRule="auto"/>
        <w:rPr>
          <w:rFonts w:eastAsia="Times New Roman" w:cstheme="minorHAnsi"/>
          <w:b/>
          <w:sz w:val="24"/>
          <w:szCs w:val="24"/>
          <w:lang w:eastAsia="en-GB"/>
        </w:rPr>
      </w:pPr>
    </w:p>
    <w:sdt>
      <w:sdtPr>
        <w:rPr>
          <w:rFonts w:asciiTheme="minorHAnsi" w:eastAsiaTheme="minorHAnsi" w:hAnsiTheme="minorHAnsi" w:cstheme="minorHAnsi"/>
          <w:color w:val="auto"/>
          <w:sz w:val="22"/>
          <w:szCs w:val="22"/>
          <w:lang w:val="en-GB"/>
        </w:rPr>
        <w:id w:val="1849282588"/>
        <w:docPartObj>
          <w:docPartGallery w:val="Table of Contents"/>
          <w:docPartUnique/>
        </w:docPartObj>
      </w:sdtPr>
      <w:sdtEndPr>
        <w:rPr>
          <w:b/>
          <w:bCs/>
          <w:noProof/>
        </w:rPr>
      </w:sdtEndPr>
      <w:sdtContent>
        <w:p w:rsidR="00956224" w:rsidRPr="003F686B" w:rsidRDefault="00956224">
          <w:pPr>
            <w:pStyle w:val="TOCHeading"/>
            <w:rPr>
              <w:rFonts w:asciiTheme="minorHAnsi" w:hAnsiTheme="minorHAnsi" w:cstheme="minorHAnsi"/>
            </w:rPr>
          </w:pPr>
          <w:r w:rsidRPr="003F686B">
            <w:rPr>
              <w:rFonts w:asciiTheme="minorHAnsi" w:hAnsiTheme="minorHAnsi" w:cstheme="minorHAnsi"/>
            </w:rPr>
            <w:t>Contents</w:t>
          </w:r>
        </w:p>
        <w:p w:rsidR="003F686B" w:rsidRDefault="00956224">
          <w:pPr>
            <w:pStyle w:val="TOC1"/>
            <w:tabs>
              <w:tab w:val="left" w:pos="440"/>
              <w:tab w:val="right" w:leader="dot" w:pos="9737"/>
            </w:tabs>
            <w:rPr>
              <w:rFonts w:eastAsiaTheme="minorEastAsia"/>
              <w:noProof/>
              <w:lang w:eastAsia="en-GB"/>
            </w:rPr>
          </w:pPr>
          <w:r w:rsidRPr="003F686B">
            <w:rPr>
              <w:rFonts w:cstheme="minorHAnsi"/>
            </w:rPr>
            <w:fldChar w:fldCharType="begin"/>
          </w:r>
          <w:r w:rsidRPr="003F686B">
            <w:rPr>
              <w:rFonts w:cstheme="minorHAnsi"/>
            </w:rPr>
            <w:instrText xml:space="preserve"> TOC \o "1-3" \h \z \u </w:instrText>
          </w:r>
          <w:r w:rsidRPr="003F686B">
            <w:rPr>
              <w:rFonts w:cstheme="minorHAnsi"/>
            </w:rPr>
            <w:fldChar w:fldCharType="separate"/>
          </w:r>
          <w:hyperlink w:anchor="_Toc58408622" w:history="1">
            <w:r w:rsidR="003F686B" w:rsidRPr="00CA7E6B">
              <w:rPr>
                <w:rStyle w:val="Hyperlink"/>
                <w:rFonts w:cstheme="minorHAnsi"/>
                <w:noProof/>
              </w:rPr>
              <w:t>1.</w:t>
            </w:r>
            <w:r w:rsidR="003F686B">
              <w:rPr>
                <w:rFonts w:eastAsiaTheme="minorEastAsia"/>
                <w:noProof/>
                <w:lang w:eastAsia="en-GB"/>
              </w:rPr>
              <w:tab/>
            </w:r>
            <w:r w:rsidR="003F686B" w:rsidRPr="00CA7E6B">
              <w:rPr>
                <w:rStyle w:val="Hyperlink"/>
                <w:rFonts w:cstheme="minorHAnsi"/>
                <w:noProof/>
              </w:rPr>
              <w:t>North Yorkshire Context</w:t>
            </w:r>
            <w:r w:rsidR="003F686B">
              <w:rPr>
                <w:noProof/>
                <w:webHidden/>
              </w:rPr>
              <w:tab/>
            </w:r>
            <w:r w:rsidR="003F686B">
              <w:rPr>
                <w:noProof/>
                <w:webHidden/>
              </w:rPr>
              <w:fldChar w:fldCharType="begin"/>
            </w:r>
            <w:r w:rsidR="003F686B">
              <w:rPr>
                <w:noProof/>
                <w:webHidden/>
              </w:rPr>
              <w:instrText xml:space="preserve"> PAGEREF _Toc58408622 \h </w:instrText>
            </w:r>
            <w:r w:rsidR="003F686B">
              <w:rPr>
                <w:noProof/>
                <w:webHidden/>
              </w:rPr>
            </w:r>
            <w:r w:rsidR="003F686B">
              <w:rPr>
                <w:noProof/>
                <w:webHidden/>
              </w:rPr>
              <w:fldChar w:fldCharType="separate"/>
            </w:r>
            <w:r w:rsidR="00F81F2F">
              <w:rPr>
                <w:noProof/>
                <w:webHidden/>
              </w:rPr>
              <w:t>3</w:t>
            </w:r>
            <w:r w:rsidR="003F686B">
              <w:rPr>
                <w:noProof/>
                <w:webHidden/>
              </w:rPr>
              <w:fldChar w:fldCharType="end"/>
            </w:r>
          </w:hyperlink>
        </w:p>
        <w:p w:rsidR="003F686B" w:rsidRDefault="001043B9">
          <w:pPr>
            <w:pStyle w:val="TOC1"/>
            <w:tabs>
              <w:tab w:val="left" w:pos="440"/>
              <w:tab w:val="right" w:leader="dot" w:pos="9737"/>
            </w:tabs>
            <w:rPr>
              <w:rFonts w:eastAsiaTheme="minorEastAsia"/>
              <w:noProof/>
              <w:lang w:eastAsia="en-GB"/>
            </w:rPr>
          </w:pPr>
          <w:hyperlink w:anchor="_Toc58408623" w:history="1">
            <w:r w:rsidR="003F686B" w:rsidRPr="00CA7E6B">
              <w:rPr>
                <w:rStyle w:val="Hyperlink"/>
                <w:rFonts w:cstheme="minorHAnsi"/>
                <w:noProof/>
              </w:rPr>
              <w:t>2.</w:t>
            </w:r>
            <w:r w:rsidR="003F686B">
              <w:rPr>
                <w:rFonts w:eastAsiaTheme="minorEastAsia"/>
                <w:noProof/>
                <w:lang w:eastAsia="en-GB"/>
              </w:rPr>
              <w:tab/>
            </w:r>
            <w:r w:rsidR="003F686B" w:rsidRPr="00CA7E6B">
              <w:rPr>
                <w:rStyle w:val="Hyperlink"/>
                <w:rFonts w:cstheme="minorHAnsi"/>
                <w:noProof/>
              </w:rPr>
              <w:t>Introduction to Out of Authority Looked After Children (OOALAC)</w:t>
            </w:r>
            <w:r w:rsidR="003F686B">
              <w:rPr>
                <w:noProof/>
                <w:webHidden/>
              </w:rPr>
              <w:tab/>
            </w:r>
            <w:r w:rsidR="003F686B">
              <w:rPr>
                <w:noProof/>
                <w:webHidden/>
              </w:rPr>
              <w:fldChar w:fldCharType="begin"/>
            </w:r>
            <w:r w:rsidR="003F686B">
              <w:rPr>
                <w:noProof/>
                <w:webHidden/>
              </w:rPr>
              <w:instrText xml:space="preserve"> PAGEREF _Toc58408623 \h </w:instrText>
            </w:r>
            <w:r w:rsidR="003F686B">
              <w:rPr>
                <w:noProof/>
                <w:webHidden/>
              </w:rPr>
            </w:r>
            <w:r w:rsidR="003F686B">
              <w:rPr>
                <w:noProof/>
                <w:webHidden/>
              </w:rPr>
              <w:fldChar w:fldCharType="separate"/>
            </w:r>
            <w:r w:rsidR="00F81F2F">
              <w:rPr>
                <w:noProof/>
                <w:webHidden/>
              </w:rPr>
              <w:t>3</w:t>
            </w:r>
            <w:r w:rsidR="003F686B">
              <w:rPr>
                <w:noProof/>
                <w:webHidden/>
              </w:rPr>
              <w:fldChar w:fldCharType="end"/>
            </w:r>
          </w:hyperlink>
        </w:p>
        <w:p w:rsidR="003F686B" w:rsidRDefault="001043B9">
          <w:pPr>
            <w:pStyle w:val="TOC1"/>
            <w:tabs>
              <w:tab w:val="left" w:pos="440"/>
              <w:tab w:val="right" w:leader="dot" w:pos="9737"/>
            </w:tabs>
            <w:rPr>
              <w:rFonts w:eastAsiaTheme="minorEastAsia"/>
              <w:noProof/>
              <w:lang w:eastAsia="en-GB"/>
            </w:rPr>
          </w:pPr>
          <w:hyperlink w:anchor="_Toc58408624" w:history="1">
            <w:r w:rsidR="003F686B" w:rsidRPr="00CA7E6B">
              <w:rPr>
                <w:rStyle w:val="Hyperlink"/>
                <w:rFonts w:cstheme="minorHAnsi"/>
                <w:noProof/>
              </w:rPr>
              <w:t>3.</w:t>
            </w:r>
            <w:r w:rsidR="003F686B">
              <w:rPr>
                <w:rFonts w:eastAsiaTheme="minorEastAsia"/>
                <w:noProof/>
                <w:lang w:eastAsia="en-GB"/>
              </w:rPr>
              <w:tab/>
            </w:r>
            <w:r w:rsidR="003F686B" w:rsidRPr="00CA7E6B">
              <w:rPr>
                <w:rStyle w:val="Hyperlink"/>
                <w:rFonts w:cstheme="minorHAnsi"/>
                <w:noProof/>
              </w:rPr>
              <w:t>What North Yorkshire County Council will provide</w:t>
            </w:r>
            <w:r w:rsidR="003F686B">
              <w:rPr>
                <w:noProof/>
                <w:webHidden/>
              </w:rPr>
              <w:tab/>
            </w:r>
            <w:r w:rsidR="003F686B">
              <w:rPr>
                <w:noProof/>
                <w:webHidden/>
              </w:rPr>
              <w:fldChar w:fldCharType="begin"/>
            </w:r>
            <w:r w:rsidR="003F686B">
              <w:rPr>
                <w:noProof/>
                <w:webHidden/>
              </w:rPr>
              <w:instrText xml:space="preserve"> PAGEREF _Toc58408624 \h </w:instrText>
            </w:r>
            <w:r w:rsidR="003F686B">
              <w:rPr>
                <w:noProof/>
                <w:webHidden/>
              </w:rPr>
            </w:r>
            <w:r w:rsidR="003F686B">
              <w:rPr>
                <w:noProof/>
                <w:webHidden/>
              </w:rPr>
              <w:fldChar w:fldCharType="separate"/>
            </w:r>
            <w:r w:rsidR="00F81F2F">
              <w:rPr>
                <w:noProof/>
                <w:webHidden/>
              </w:rPr>
              <w:t>3</w:t>
            </w:r>
            <w:r w:rsidR="003F686B">
              <w:rPr>
                <w:noProof/>
                <w:webHidden/>
              </w:rPr>
              <w:fldChar w:fldCharType="end"/>
            </w:r>
          </w:hyperlink>
        </w:p>
        <w:p w:rsidR="003F686B" w:rsidRDefault="001043B9">
          <w:pPr>
            <w:pStyle w:val="TOC1"/>
            <w:tabs>
              <w:tab w:val="left" w:pos="440"/>
              <w:tab w:val="right" w:leader="dot" w:pos="9737"/>
            </w:tabs>
            <w:rPr>
              <w:rFonts w:eastAsiaTheme="minorEastAsia"/>
              <w:noProof/>
              <w:lang w:eastAsia="en-GB"/>
            </w:rPr>
          </w:pPr>
          <w:hyperlink w:anchor="_Toc58408625" w:history="1">
            <w:r w:rsidR="003F686B" w:rsidRPr="00CA7E6B">
              <w:rPr>
                <w:rStyle w:val="Hyperlink"/>
                <w:rFonts w:cstheme="minorHAnsi"/>
                <w:noProof/>
              </w:rPr>
              <w:t>4.</w:t>
            </w:r>
            <w:r w:rsidR="003F686B">
              <w:rPr>
                <w:rFonts w:eastAsiaTheme="minorEastAsia"/>
                <w:noProof/>
                <w:lang w:eastAsia="en-GB"/>
              </w:rPr>
              <w:tab/>
            </w:r>
            <w:r w:rsidR="003F686B" w:rsidRPr="00CA7E6B">
              <w:rPr>
                <w:rStyle w:val="Hyperlink"/>
                <w:rFonts w:cstheme="minorHAnsi"/>
                <w:noProof/>
              </w:rPr>
              <w:t>Duty to consult and notify</w:t>
            </w:r>
            <w:r w:rsidR="003F686B">
              <w:rPr>
                <w:noProof/>
                <w:webHidden/>
              </w:rPr>
              <w:tab/>
            </w:r>
            <w:r w:rsidR="003F686B">
              <w:rPr>
                <w:noProof/>
                <w:webHidden/>
              </w:rPr>
              <w:fldChar w:fldCharType="begin"/>
            </w:r>
            <w:r w:rsidR="003F686B">
              <w:rPr>
                <w:noProof/>
                <w:webHidden/>
              </w:rPr>
              <w:instrText xml:space="preserve"> PAGEREF _Toc58408625 \h </w:instrText>
            </w:r>
            <w:r w:rsidR="003F686B">
              <w:rPr>
                <w:noProof/>
                <w:webHidden/>
              </w:rPr>
            </w:r>
            <w:r w:rsidR="003F686B">
              <w:rPr>
                <w:noProof/>
                <w:webHidden/>
              </w:rPr>
              <w:fldChar w:fldCharType="separate"/>
            </w:r>
            <w:r w:rsidR="00F81F2F">
              <w:rPr>
                <w:noProof/>
                <w:webHidden/>
              </w:rPr>
              <w:t>4</w:t>
            </w:r>
            <w:r w:rsidR="003F686B">
              <w:rPr>
                <w:noProof/>
                <w:webHidden/>
              </w:rPr>
              <w:fldChar w:fldCharType="end"/>
            </w:r>
          </w:hyperlink>
        </w:p>
        <w:p w:rsidR="003F686B" w:rsidRDefault="001043B9">
          <w:pPr>
            <w:pStyle w:val="TOC1"/>
            <w:tabs>
              <w:tab w:val="right" w:leader="dot" w:pos="9737"/>
            </w:tabs>
            <w:rPr>
              <w:rFonts w:eastAsiaTheme="minorEastAsia"/>
              <w:noProof/>
              <w:lang w:eastAsia="en-GB"/>
            </w:rPr>
          </w:pPr>
          <w:hyperlink w:anchor="_Toc58408626" w:history="1">
            <w:r w:rsidR="003F686B" w:rsidRPr="00CA7E6B">
              <w:rPr>
                <w:rStyle w:val="Hyperlink"/>
                <w:rFonts w:cstheme="minorHAnsi"/>
                <w:noProof/>
              </w:rPr>
              <w:t>4.1 Health</w:t>
            </w:r>
            <w:r w:rsidR="003F686B">
              <w:rPr>
                <w:noProof/>
                <w:webHidden/>
              </w:rPr>
              <w:tab/>
            </w:r>
            <w:r w:rsidR="003F686B">
              <w:rPr>
                <w:noProof/>
                <w:webHidden/>
              </w:rPr>
              <w:fldChar w:fldCharType="begin"/>
            </w:r>
            <w:r w:rsidR="003F686B">
              <w:rPr>
                <w:noProof/>
                <w:webHidden/>
              </w:rPr>
              <w:instrText xml:space="preserve"> PAGEREF _Toc58408626 \h </w:instrText>
            </w:r>
            <w:r w:rsidR="003F686B">
              <w:rPr>
                <w:noProof/>
                <w:webHidden/>
              </w:rPr>
            </w:r>
            <w:r w:rsidR="003F686B">
              <w:rPr>
                <w:noProof/>
                <w:webHidden/>
              </w:rPr>
              <w:fldChar w:fldCharType="separate"/>
            </w:r>
            <w:r w:rsidR="00F81F2F">
              <w:rPr>
                <w:noProof/>
                <w:webHidden/>
              </w:rPr>
              <w:t>4</w:t>
            </w:r>
            <w:r w:rsidR="003F686B">
              <w:rPr>
                <w:noProof/>
                <w:webHidden/>
              </w:rPr>
              <w:fldChar w:fldCharType="end"/>
            </w:r>
          </w:hyperlink>
        </w:p>
        <w:p w:rsidR="003F686B" w:rsidRDefault="001043B9">
          <w:pPr>
            <w:pStyle w:val="TOC1"/>
            <w:tabs>
              <w:tab w:val="right" w:leader="dot" w:pos="9737"/>
            </w:tabs>
            <w:rPr>
              <w:rFonts w:eastAsiaTheme="minorEastAsia"/>
              <w:noProof/>
              <w:lang w:eastAsia="en-GB"/>
            </w:rPr>
          </w:pPr>
          <w:hyperlink w:anchor="_Toc58408627" w:history="1">
            <w:r w:rsidR="003F686B" w:rsidRPr="00CA7E6B">
              <w:rPr>
                <w:rStyle w:val="Hyperlink"/>
                <w:rFonts w:cstheme="minorHAnsi"/>
                <w:noProof/>
              </w:rPr>
              <w:t>4.2 Education</w:t>
            </w:r>
            <w:r w:rsidR="003F686B">
              <w:rPr>
                <w:noProof/>
                <w:webHidden/>
              </w:rPr>
              <w:tab/>
            </w:r>
            <w:r w:rsidR="003F686B">
              <w:rPr>
                <w:noProof/>
                <w:webHidden/>
              </w:rPr>
              <w:fldChar w:fldCharType="begin"/>
            </w:r>
            <w:r w:rsidR="003F686B">
              <w:rPr>
                <w:noProof/>
                <w:webHidden/>
              </w:rPr>
              <w:instrText xml:space="preserve"> PAGEREF _Toc58408627 \h </w:instrText>
            </w:r>
            <w:r w:rsidR="003F686B">
              <w:rPr>
                <w:noProof/>
                <w:webHidden/>
              </w:rPr>
            </w:r>
            <w:r w:rsidR="003F686B">
              <w:rPr>
                <w:noProof/>
                <w:webHidden/>
              </w:rPr>
              <w:fldChar w:fldCharType="separate"/>
            </w:r>
            <w:r w:rsidR="00F81F2F">
              <w:rPr>
                <w:noProof/>
                <w:webHidden/>
              </w:rPr>
              <w:t>5</w:t>
            </w:r>
            <w:r w:rsidR="003F686B">
              <w:rPr>
                <w:noProof/>
                <w:webHidden/>
              </w:rPr>
              <w:fldChar w:fldCharType="end"/>
            </w:r>
          </w:hyperlink>
        </w:p>
        <w:p w:rsidR="003F686B" w:rsidRDefault="001043B9">
          <w:pPr>
            <w:pStyle w:val="TOC1"/>
            <w:tabs>
              <w:tab w:val="right" w:leader="dot" w:pos="9737"/>
            </w:tabs>
            <w:rPr>
              <w:rFonts w:eastAsiaTheme="minorEastAsia"/>
              <w:noProof/>
              <w:lang w:eastAsia="en-GB"/>
            </w:rPr>
          </w:pPr>
          <w:hyperlink w:anchor="_Toc58408628" w:history="1">
            <w:r w:rsidR="003F686B" w:rsidRPr="00CA7E6B">
              <w:rPr>
                <w:rStyle w:val="Hyperlink"/>
                <w:rFonts w:cstheme="minorHAnsi"/>
                <w:noProof/>
              </w:rPr>
              <w:t>4.3 Police</w:t>
            </w:r>
            <w:r w:rsidR="003F686B">
              <w:rPr>
                <w:noProof/>
                <w:webHidden/>
              </w:rPr>
              <w:tab/>
            </w:r>
            <w:r w:rsidR="003F686B">
              <w:rPr>
                <w:noProof/>
                <w:webHidden/>
              </w:rPr>
              <w:fldChar w:fldCharType="begin"/>
            </w:r>
            <w:r w:rsidR="003F686B">
              <w:rPr>
                <w:noProof/>
                <w:webHidden/>
              </w:rPr>
              <w:instrText xml:space="preserve"> PAGEREF _Toc58408628 \h </w:instrText>
            </w:r>
            <w:r w:rsidR="003F686B">
              <w:rPr>
                <w:noProof/>
                <w:webHidden/>
              </w:rPr>
            </w:r>
            <w:r w:rsidR="003F686B">
              <w:rPr>
                <w:noProof/>
                <w:webHidden/>
              </w:rPr>
              <w:fldChar w:fldCharType="separate"/>
            </w:r>
            <w:r w:rsidR="00F81F2F">
              <w:rPr>
                <w:noProof/>
                <w:webHidden/>
              </w:rPr>
              <w:t>6</w:t>
            </w:r>
            <w:r w:rsidR="003F686B">
              <w:rPr>
                <w:noProof/>
                <w:webHidden/>
              </w:rPr>
              <w:fldChar w:fldCharType="end"/>
            </w:r>
          </w:hyperlink>
        </w:p>
        <w:p w:rsidR="003F686B" w:rsidRDefault="001043B9">
          <w:pPr>
            <w:pStyle w:val="TOC1"/>
            <w:tabs>
              <w:tab w:val="right" w:leader="dot" w:pos="9737"/>
            </w:tabs>
            <w:rPr>
              <w:rFonts w:eastAsiaTheme="minorEastAsia"/>
              <w:noProof/>
              <w:lang w:eastAsia="en-GB"/>
            </w:rPr>
          </w:pPr>
          <w:hyperlink w:anchor="_Toc58408629" w:history="1">
            <w:r w:rsidR="003F686B" w:rsidRPr="00CA7E6B">
              <w:rPr>
                <w:rStyle w:val="Hyperlink"/>
                <w:rFonts w:cstheme="minorHAnsi"/>
                <w:noProof/>
              </w:rPr>
              <w:t>4.4 Notification</w:t>
            </w:r>
            <w:r w:rsidR="003F686B">
              <w:rPr>
                <w:noProof/>
                <w:webHidden/>
              </w:rPr>
              <w:tab/>
            </w:r>
            <w:r w:rsidR="003F686B">
              <w:rPr>
                <w:noProof/>
                <w:webHidden/>
              </w:rPr>
              <w:fldChar w:fldCharType="begin"/>
            </w:r>
            <w:r w:rsidR="003F686B">
              <w:rPr>
                <w:noProof/>
                <w:webHidden/>
              </w:rPr>
              <w:instrText xml:space="preserve"> PAGEREF _Toc58408629 \h </w:instrText>
            </w:r>
            <w:r w:rsidR="003F686B">
              <w:rPr>
                <w:noProof/>
                <w:webHidden/>
              </w:rPr>
            </w:r>
            <w:r w:rsidR="003F686B">
              <w:rPr>
                <w:noProof/>
                <w:webHidden/>
              </w:rPr>
              <w:fldChar w:fldCharType="separate"/>
            </w:r>
            <w:r w:rsidR="00F81F2F">
              <w:rPr>
                <w:noProof/>
                <w:webHidden/>
              </w:rPr>
              <w:t>6</w:t>
            </w:r>
            <w:r w:rsidR="003F686B">
              <w:rPr>
                <w:noProof/>
                <w:webHidden/>
              </w:rPr>
              <w:fldChar w:fldCharType="end"/>
            </w:r>
          </w:hyperlink>
        </w:p>
        <w:p w:rsidR="003F686B" w:rsidRDefault="001043B9">
          <w:pPr>
            <w:pStyle w:val="TOC1"/>
            <w:tabs>
              <w:tab w:val="right" w:leader="dot" w:pos="9737"/>
            </w:tabs>
            <w:rPr>
              <w:rFonts w:eastAsiaTheme="minorEastAsia"/>
              <w:noProof/>
              <w:lang w:eastAsia="en-GB"/>
            </w:rPr>
          </w:pPr>
          <w:hyperlink w:anchor="_Toc58408630" w:history="1">
            <w:r w:rsidR="003F686B" w:rsidRPr="00CA7E6B">
              <w:rPr>
                <w:rStyle w:val="Hyperlink"/>
                <w:rFonts w:cstheme="minorHAnsi"/>
                <w:noProof/>
              </w:rPr>
              <w:t>4.5 Notification Internal Process</w:t>
            </w:r>
            <w:r w:rsidR="003F686B">
              <w:rPr>
                <w:noProof/>
                <w:webHidden/>
              </w:rPr>
              <w:tab/>
            </w:r>
            <w:r w:rsidR="003F686B">
              <w:rPr>
                <w:noProof/>
                <w:webHidden/>
              </w:rPr>
              <w:fldChar w:fldCharType="begin"/>
            </w:r>
            <w:r w:rsidR="003F686B">
              <w:rPr>
                <w:noProof/>
                <w:webHidden/>
              </w:rPr>
              <w:instrText xml:space="preserve"> PAGEREF _Toc58408630 \h </w:instrText>
            </w:r>
            <w:r w:rsidR="003F686B">
              <w:rPr>
                <w:noProof/>
                <w:webHidden/>
              </w:rPr>
            </w:r>
            <w:r w:rsidR="003F686B">
              <w:rPr>
                <w:noProof/>
                <w:webHidden/>
              </w:rPr>
              <w:fldChar w:fldCharType="separate"/>
            </w:r>
            <w:r w:rsidR="00F81F2F">
              <w:rPr>
                <w:noProof/>
                <w:webHidden/>
              </w:rPr>
              <w:t>6</w:t>
            </w:r>
            <w:r w:rsidR="003F686B">
              <w:rPr>
                <w:noProof/>
                <w:webHidden/>
              </w:rPr>
              <w:fldChar w:fldCharType="end"/>
            </w:r>
          </w:hyperlink>
        </w:p>
        <w:p w:rsidR="003F686B" w:rsidRDefault="001043B9">
          <w:pPr>
            <w:pStyle w:val="TOC1"/>
            <w:tabs>
              <w:tab w:val="left" w:pos="440"/>
              <w:tab w:val="right" w:leader="dot" w:pos="9737"/>
            </w:tabs>
            <w:rPr>
              <w:rFonts w:eastAsiaTheme="minorEastAsia"/>
              <w:noProof/>
              <w:lang w:eastAsia="en-GB"/>
            </w:rPr>
          </w:pPr>
          <w:hyperlink w:anchor="_Toc58408631" w:history="1">
            <w:r w:rsidR="003F686B" w:rsidRPr="00CA7E6B">
              <w:rPr>
                <w:rStyle w:val="Hyperlink"/>
                <w:rFonts w:cstheme="minorHAnsi"/>
                <w:noProof/>
              </w:rPr>
              <w:t>5.</w:t>
            </w:r>
            <w:r w:rsidR="003F686B">
              <w:rPr>
                <w:rFonts w:eastAsiaTheme="minorEastAsia"/>
                <w:noProof/>
                <w:lang w:eastAsia="en-GB"/>
              </w:rPr>
              <w:tab/>
            </w:r>
            <w:r w:rsidR="003F686B" w:rsidRPr="00CA7E6B">
              <w:rPr>
                <w:rStyle w:val="Hyperlink"/>
                <w:rFonts w:cstheme="minorHAnsi"/>
                <w:noProof/>
              </w:rPr>
              <w:t>Emergency Placements</w:t>
            </w:r>
            <w:r w:rsidR="003F686B">
              <w:rPr>
                <w:noProof/>
                <w:webHidden/>
              </w:rPr>
              <w:tab/>
            </w:r>
            <w:r w:rsidR="003F686B">
              <w:rPr>
                <w:noProof/>
                <w:webHidden/>
              </w:rPr>
              <w:fldChar w:fldCharType="begin"/>
            </w:r>
            <w:r w:rsidR="003F686B">
              <w:rPr>
                <w:noProof/>
                <w:webHidden/>
              </w:rPr>
              <w:instrText xml:space="preserve"> PAGEREF _Toc58408631 \h </w:instrText>
            </w:r>
            <w:r w:rsidR="003F686B">
              <w:rPr>
                <w:noProof/>
                <w:webHidden/>
              </w:rPr>
            </w:r>
            <w:r w:rsidR="003F686B">
              <w:rPr>
                <w:noProof/>
                <w:webHidden/>
              </w:rPr>
              <w:fldChar w:fldCharType="separate"/>
            </w:r>
            <w:r w:rsidR="00F81F2F">
              <w:rPr>
                <w:noProof/>
                <w:webHidden/>
              </w:rPr>
              <w:t>6</w:t>
            </w:r>
            <w:r w:rsidR="003F686B">
              <w:rPr>
                <w:noProof/>
                <w:webHidden/>
              </w:rPr>
              <w:fldChar w:fldCharType="end"/>
            </w:r>
          </w:hyperlink>
        </w:p>
        <w:p w:rsidR="003F686B" w:rsidRDefault="001043B9">
          <w:pPr>
            <w:pStyle w:val="TOC1"/>
            <w:tabs>
              <w:tab w:val="left" w:pos="440"/>
              <w:tab w:val="right" w:leader="dot" w:pos="9737"/>
            </w:tabs>
            <w:rPr>
              <w:rFonts w:eastAsiaTheme="minorEastAsia"/>
              <w:noProof/>
              <w:lang w:eastAsia="en-GB"/>
            </w:rPr>
          </w:pPr>
          <w:hyperlink w:anchor="_Toc58408632" w:history="1">
            <w:r w:rsidR="003F686B" w:rsidRPr="00CA7E6B">
              <w:rPr>
                <w:rStyle w:val="Hyperlink"/>
                <w:rFonts w:cstheme="minorHAnsi"/>
                <w:noProof/>
              </w:rPr>
              <w:t>6.</w:t>
            </w:r>
            <w:r w:rsidR="003F686B">
              <w:rPr>
                <w:rFonts w:eastAsiaTheme="minorEastAsia"/>
                <w:noProof/>
                <w:lang w:eastAsia="en-GB"/>
              </w:rPr>
              <w:tab/>
            </w:r>
            <w:r w:rsidR="003F686B" w:rsidRPr="00CA7E6B">
              <w:rPr>
                <w:rStyle w:val="Hyperlink"/>
                <w:rFonts w:cstheme="minorHAnsi"/>
                <w:noProof/>
              </w:rPr>
              <w:t>Missing from Home and Care</w:t>
            </w:r>
            <w:r w:rsidR="003F686B">
              <w:rPr>
                <w:noProof/>
                <w:webHidden/>
              </w:rPr>
              <w:tab/>
            </w:r>
            <w:r w:rsidR="003F686B">
              <w:rPr>
                <w:noProof/>
                <w:webHidden/>
              </w:rPr>
              <w:fldChar w:fldCharType="begin"/>
            </w:r>
            <w:r w:rsidR="003F686B">
              <w:rPr>
                <w:noProof/>
                <w:webHidden/>
              </w:rPr>
              <w:instrText xml:space="preserve"> PAGEREF _Toc58408632 \h </w:instrText>
            </w:r>
            <w:r w:rsidR="003F686B">
              <w:rPr>
                <w:noProof/>
                <w:webHidden/>
              </w:rPr>
            </w:r>
            <w:r w:rsidR="003F686B">
              <w:rPr>
                <w:noProof/>
                <w:webHidden/>
              </w:rPr>
              <w:fldChar w:fldCharType="separate"/>
            </w:r>
            <w:r w:rsidR="00F81F2F">
              <w:rPr>
                <w:noProof/>
                <w:webHidden/>
              </w:rPr>
              <w:t>7</w:t>
            </w:r>
            <w:r w:rsidR="003F686B">
              <w:rPr>
                <w:noProof/>
                <w:webHidden/>
              </w:rPr>
              <w:fldChar w:fldCharType="end"/>
            </w:r>
          </w:hyperlink>
        </w:p>
        <w:p w:rsidR="003F686B" w:rsidRDefault="001043B9">
          <w:pPr>
            <w:pStyle w:val="TOC1"/>
            <w:tabs>
              <w:tab w:val="left" w:pos="440"/>
              <w:tab w:val="right" w:leader="dot" w:pos="9737"/>
            </w:tabs>
            <w:rPr>
              <w:rFonts w:eastAsiaTheme="minorEastAsia"/>
              <w:noProof/>
              <w:lang w:eastAsia="en-GB"/>
            </w:rPr>
          </w:pPr>
          <w:hyperlink w:anchor="_Toc58408633" w:history="1">
            <w:r w:rsidR="003F686B" w:rsidRPr="00CA7E6B">
              <w:rPr>
                <w:rStyle w:val="Hyperlink"/>
                <w:rFonts w:cstheme="minorHAnsi"/>
                <w:noProof/>
              </w:rPr>
              <w:t>7.</w:t>
            </w:r>
            <w:r w:rsidR="003F686B">
              <w:rPr>
                <w:rFonts w:eastAsiaTheme="minorEastAsia"/>
                <w:noProof/>
                <w:lang w:eastAsia="en-GB"/>
              </w:rPr>
              <w:tab/>
            </w:r>
            <w:r w:rsidR="003F686B" w:rsidRPr="00CA7E6B">
              <w:rPr>
                <w:rStyle w:val="Hyperlink"/>
                <w:rFonts w:cstheme="minorHAnsi"/>
                <w:noProof/>
              </w:rPr>
              <w:t>Private Children’s Residential Home Providers</w:t>
            </w:r>
            <w:r w:rsidR="003F686B">
              <w:rPr>
                <w:noProof/>
                <w:webHidden/>
              </w:rPr>
              <w:tab/>
            </w:r>
            <w:r w:rsidR="003F686B">
              <w:rPr>
                <w:noProof/>
                <w:webHidden/>
              </w:rPr>
              <w:fldChar w:fldCharType="begin"/>
            </w:r>
            <w:r w:rsidR="003F686B">
              <w:rPr>
                <w:noProof/>
                <w:webHidden/>
              </w:rPr>
              <w:instrText xml:space="preserve"> PAGEREF _Toc58408633 \h </w:instrText>
            </w:r>
            <w:r w:rsidR="003F686B">
              <w:rPr>
                <w:noProof/>
                <w:webHidden/>
              </w:rPr>
            </w:r>
            <w:r w:rsidR="003F686B">
              <w:rPr>
                <w:noProof/>
                <w:webHidden/>
              </w:rPr>
              <w:fldChar w:fldCharType="separate"/>
            </w:r>
            <w:r w:rsidR="00F81F2F">
              <w:rPr>
                <w:noProof/>
                <w:webHidden/>
              </w:rPr>
              <w:t>7</w:t>
            </w:r>
            <w:r w:rsidR="003F686B">
              <w:rPr>
                <w:noProof/>
                <w:webHidden/>
              </w:rPr>
              <w:fldChar w:fldCharType="end"/>
            </w:r>
          </w:hyperlink>
        </w:p>
        <w:p w:rsidR="003F686B" w:rsidRDefault="001043B9">
          <w:pPr>
            <w:pStyle w:val="TOC1"/>
            <w:tabs>
              <w:tab w:val="left" w:pos="440"/>
              <w:tab w:val="right" w:leader="dot" w:pos="9737"/>
            </w:tabs>
            <w:rPr>
              <w:rFonts w:eastAsiaTheme="minorEastAsia"/>
              <w:noProof/>
              <w:lang w:eastAsia="en-GB"/>
            </w:rPr>
          </w:pPr>
          <w:hyperlink w:anchor="_Toc58408634" w:history="1">
            <w:r w:rsidR="003F686B" w:rsidRPr="00CA7E6B">
              <w:rPr>
                <w:rStyle w:val="Hyperlink"/>
                <w:rFonts w:cstheme="minorHAnsi"/>
                <w:noProof/>
              </w:rPr>
              <w:t>8.</w:t>
            </w:r>
            <w:r w:rsidR="003F686B">
              <w:rPr>
                <w:rFonts w:eastAsiaTheme="minorEastAsia"/>
                <w:noProof/>
                <w:lang w:eastAsia="en-GB"/>
              </w:rPr>
              <w:tab/>
            </w:r>
            <w:r w:rsidR="003F686B" w:rsidRPr="00CA7E6B">
              <w:rPr>
                <w:rStyle w:val="Hyperlink"/>
                <w:rFonts w:cstheme="minorHAnsi"/>
                <w:noProof/>
              </w:rPr>
              <w:t>Information Sharing Arrangements</w:t>
            </w:r>
            <w:r w:rsidR="003F686B">
              <w:rPr>
                <w:noProof/>
                <w:webHidden/>
              </w:rPr>
              <w:tab/>
            </w:r>
            <w:r w:rsidR="003F686B">
              <w:rPr>
                <w:noProof/>
                <w:webHidden/>
              </w:rPr>
              <w:fldChar w:fldCharType="begin"/>
            </w:r>
            <w:r w:rsidR="003F686B">
              <w:rPr>
                <w:noProof/>
                <w:webHidden/>
              </w:rPr>
              <w:instrText xml:space="preserve"> PAGEREF _Toc58408634 \h </w:instrText>
            </w:r>
            <w:r w:rsidR="003F686B">
              <w:rPr>
                <w:noProof/>
                <w:webHidden/>
              </w:rPr>
            </w:r>
            <w:r w:rsidR="003F686B">
              <w:rPr>
                <w:noProof/>
                <w:webHidden/>
              </w:rPr>
              <w:fldChar w:fldCharType="separate"/>
            </w:r>
            <w:r w:rsidR="00F81F2F">
              <w:rPr>
                <w:noProof/>
                <w:webHidden/>
              </w:rPr>
              <w:t>8</w:t>
            </w:r>
            <w:r w:rsidR="003F686B">
              <w:rPr>
                <w:noProof/>
                <w:webHidden/>
              </w:rPr>
              <w:fldChar w:fldCharType="end"/>
            </w:r>
          </w:hyperlink>
        </w:p>
        <w:p w:rsidR="003F686B" w:rsidRDefault="001043B9">
          <w:pPr>
            <w:pStyle w:val="TOC1"/>
            <w:tabs>
              <w:tab w:val="right" w:leader="dot" w:pos="9737"/>
            </w:tabs>
            <w:rPr>
              <w:rFonts w:eastAsiaTheme="minorEastAsia"/>
              <w:noProof/>
              <w:lang w:eastAsia="en-GB"/>
            </w:rPr>
          </w:pPr>
          <w:hyperlink w:anchor="_Toc58408635" w:history="1">
            <w:r w:rsidR="003F686B" w:rsidRPr="00CA7E6B">
              <w:rPr>
                <w:rStyle w:val="Hyperlink"/>
                <w:rFonts w:cstheme="minorHAnsi"/>
                <w:noProof/>
              </w:rPr>
              <w:t>9. Escalation Process</w:t>
            </w:r>
            <w:r w:rsidR="003F686B">
              <w:rPr>
                <w:noProof/>
                <w:webHidden/>
              </w:rPr>
              <w:tab/>
            </w:r>
            <w:r w:rsidR="003F686B">
              <w:rPr>
                <w:noProof/>
                <w:webHidden/>
              </w:rPr>
              <w:fldChar w:fldCharType="begin"/>
            </w:r>
            <w:r w:rsidR="003F686B">
              <w:rPr>
                <w:noProof/>
                <w:webHidden/>
              </w:rPr>
              <w:instrText xml:space="preserve"> PAGEREF _Toc58408635 \h </w:instrText>
            </w:r>
            <w:r w:rsidR="003F686B">
              <w:rPr>
                <w:noProof/>
                <w:webHidden/>
              </w:rPr>
            </w:r>
            <w:r w:rsidR="003F686B">
              <w:rPr>
                <w:noProof/>
                <w:webHidden/>
              </w:rPr>
              <w:fldChar w:fldCharType="separate"/>
            </w:r>
            <w:r w:rsidR="00F81F2F">
              <w:rPr>
                <w:noProof/>
                <w:webHidden/>
              </w:rPr>
              <w:t>9</w:t>
            </w:r>
            <w:r w:rsidR="003F686B">
              <w:rPr>
                <w:noProof/>
                <w:webHidden/>
              </w:rPr>
              <w:fldChar w:fldCharType="end"/>
            </w:r>
          </w:hyperlink>
        </w:p>
        <w:p w:rsidR="003F686B" w:rsidRDefault="001043B9">
          <w:pPr>
            <w:pStyle w:val="TOC1"/>
            <w:tabs>
              <w:tab w:val="left" w:pos="660"/>
              <w:tab w:val="right" w:leader="dot" w:pos="9737"/>
            </w:tabs>
            <w:rPr>
              <w:rFonts w:eastAsiaTheme="minorEastAsia"/>
              <w:noProof/>
              <w:lang w:eastAsia="en-GB"/>
            </w:rPr>
          </w:pPr>
          <w:hyperlink w:anchor="_Toc58408636" w:history="1">
            <w:r w:rsidR="003F686B" w:rsidRPr="00CA7E6B">
              <w:rPr>
                <w:rStyle w:val="Hyperlink"/>
                <w:rFonts w:cstheme="minorHAnsi"/>
                <w:noProof/>
              </w:rPr>
              <w:t>10.</w:t>
            </w:r>
            <w:r w:rsidR="003F686B">
              <w:rPr>
                <w:rFonts w:eastAsiaTheme="minorEastAsia"/>
                <w:noProof/>
                <w:lang w:eastAsia="en-GB"/>
              </w:rPr>
              <w:tab/>
            </w:r>
            <w:r w:rsidR="003F686B" w:rsidRPr="00CA7E6B">
              <w:rPr>
                <w:rStyle w:val="Hyperlink"/>
                <w:rFonts w:cstheme="minorHAnsi"/>
                <w:noProof/>
              </w:rPr>
              <w:t>Definitions</w:t>
            </w:r>
            <w:r w:rsidR="003F686B">
              <w:rPr>
                <w:noProof/>
                <w:webHidden/>
              </w:rPr>
              <w:tab/>
            </w:r>
            <w:r w:rsidR="003F686B">
              <w:rPr>
                <w:noProof/>
                <w:webHidden/>
              </w:rPr>
              <w:fldChar w:fldCharType="begin"/>
            </w:r>
            <w:r w:rsidR="003F686B">
              <w:rPr>
                <w:noProof/>
                <w:webHidden/>
              </w:rPr>
              <w:instrText xml:space="preserve"> PAGEREF _Toc58408636 \h </w:instrText>
            </w:r>
            <w:r w:rsidR="003F686B">
              <w:rPr>
                <w:noProof/>
                <w:webHidden/>
              </w:rPr>
            </w:r>
            <w:r w:rsidR="003F686B">
              <w:rPr>
                <w:noProof/>
                <w:webHidden/>
              </w:rPr>
              <w:fldChar w:fldCharType="separate"/>
            </w:r>
            <w:r w:rsidR="00F81F2F">
              <w:rPr>
                <w:noProof/>
                <w:webHidden/>
              </w:rPr>
              <w:t>11</w:t>
            </w:r>
            <w:r w:rsidR="003F686B">
              <w:rPr>
                <w:noProof/>
                <w:webHidden/>
              </w:rPr>
              <w:fldChar w:fldCharType="end"/>
            </w:r>
          </w:hyperlink>
        </w:p>
        <w:p w:rsidR="003F686B" w:rsidRDefault="001043B9">
          <w:pPr>
            <w:pStyle w:val="TOC1"/>
            <w:tabs>
              <w:tab w:val="left" w:pos="660"/>
              <w:tab w:val="right" w:leader="dot" w:pos="9737"/>
            </w:tabs>
            <w:rPr>
              <w:rFonts w:eastAsiaTheme="minorEastAsia"/>
              <w:noProof/>
              <w:lang w:eastAsia="en-GB"/>
            </w:rPr>
          </w:pPr>
          <w:hyperlink w:anchor="_Toc58408637" w:history="1">
            <w:r w:rsidR="003F686B" w:rsidRPr="00CA7E6B">
              <w:rPr>
                <w:rStyle w:val="Hyperlink"/>
                <w:rFonts w:cstheme="minorHAnsi"/>
                <w:noProof/>
              </w:rPr>
              <w:t>11.</w:t>
            </w:r>
            <w:r w:rsidR="003F686B">
              <w:rPr>
                <w:rFonts w:eastAsiaTheme="minorEastAsia"/>
                <w:noProof/>
                <w:lang w:eastAsia="en-GB"/>
              </w:rPr>
              <w:tab/>
            </w:r>
            <w:r w:rsidR="003F686B" w:rsidRPr="00CA7E6B">
              <w:rPr>
                <w:rStyle w:val="Hyperlink"/>
                <w:rFonts w:cstheme="minorHAnsi"/>
                <w:noProof/>
              </w:rPr>
              <w:t>Useful Links</w:t>
            </w:r>
            <w:r w:rsidR="003F686B">
              <w:rPr>
                <w:noProof/>
                <w:webHidden/>
              </w:rPr>
              <w:tab/>
            </w:r>
            <w:r w:rsidR="003F686B">
              <w:rPr>
                <w:noProof/>
                <w:webHidden/>
              </w:rPr>
              <w:fldChar w:fldCharType="begin"/>
            </w:r>
            <w:r w:rsidR="003F686B">
              <w:rPr>
                <w:noProof/>
                <w:webHidden/>
              </w:rPr>
              <w:instrText xml:space="preserve"> PAGEREF _Toc58408637 \h </w:instrText>
            </w:r>
            <w:r w:rsidR="003F686B">
              <w:rPr>
                <w:noProof/>
                <w:webHidden/>
              </w:rPr>
            </w:r>
            <w:r w:rsidR="003F686B">
              <w:rPr>
                <w:noProof/>
                <w:webHidden/>
              </w:rPr>
              <w:fldChar w:fldCharType="separate"/>
            </w:r>
            <w:r w:rsidR="00F81F2F">
              <w:rPr>
                <w:noProof/>
                <w:webHidden/>
              </w:rPr>
              <w:t>11</w:t>
            </w:r>
            <w:r w:rsidR="003F686B">
              <w:rPr>
                <w:noProof/>
                <w:webHidden/>
              </w:rPr>
              <w:fldChar w:fldCharType="end"/>
            </w:r>
          </w:hyperlink>
        </w:p>
        <w:p w:rsidR="00956224" w:rsidRPr="003F686B" w:rsidRDefault="00956224">
          <w:pPr>
            <w:rPr>
              <w:rFonts w:cstheme="minorHAnsi"/>
            </w:rPr>
          </w:pPr>
          <w:r w:rsidRPr="003F686B">
            <w:rPr>
              <w:rFonts w:cstheme="minorHAnsi"/>
              <w:b/>
              <w:bCs/>
              <w:noProof/>
            </w:rPr>
            <w:fldChar w:fldCharType="end"/>
          </w:r>
        </w:p>
      </w:sdtContent>
    </w:sdt>
    <w:p w:rsidR="00956224" w:rsidRPr="003F686B" w:rsidRDefault="00956224" w:rsidP="003F5CFF">
      <w:pPr>
        <w:spacing w:after="0" w:line="240" w:lineRule="auto"/>
        <w:rPr>
          <w:rFonts w:eastAsia="Times New Roman" w:cstheme="minorHAnsi"/>
          <w:b/>
          <w:sz w:val="24"/>
          <w:szCs w:val="24"/>
          <w:lang w:eastAsia="en-GB"/>
        </w:rPr>
      </w:pPr>
    </w:p>
    <w:p w:rsidR="00956224" w:rsidRPr="003F686B" w:rsidRDefault="00956224" w:rsidP="003F5CFF">
      <w:pPr>
        <w:spacing w:after="0" w:line="240" w:lineRule="auto"/>
        <w:rPr>
          <w:rFonts w:eastAsia="Times New Roman" w:cstheme="minorHAnsi"/>
          <w:b/>
          <w:sz w:val="24"/>
          <w:szCs w:val="24"/>
          <w:lang w:eastAsia="en-GB"/>
        </w:rPr>
      </w:pPr>
    </w:p>
    <w:p w:rsidR="00956224" w:rsidRPr="003F686B" w:rsidRDefault="00956224" w:rsidP="003F5CFF">
      <w:pPr>
        <w:spacing w:after="0" w:line="240" w:lineRule="auto"/>
        <w:rPr>
          <w:rFonts w:eastAsia="Times New Roman" w:cstheme="minorHAnsi"/>
          <w:b/>
          <w:sz w:val="24"/>
          <w:szCs w:val="24"/>
          <w:lang w:eastAsia="en-GB"/>
        </w:rPr>
        <w:sectPr w:rsidR="00956224" w:rsidRPr="003F686B" w:rsidSect="00F41823">
          <w:headerReference w:type="even" r:id="rId9"/>
          <w:headerReference w:type="default" r:id="rId10"/>
          <w:footerReference w:type="even" r:id="rId11"/>
          <w:footerReference w:type="default" r:id="rId12"/>
          <w:headerReference w:type="first" r:id="rId13"/>
          <w:footerReference w:type="first" r:id="rId14"/>
          <w:pgSz w:w="11907" w:h="16840" w:code="9"/>
          <w:pgMar w:top="284" w:right="1080" w:bottom="1440" w:left="1080" w:header="720" w:footer="720" w:gutter="0"/>
          <w:pgNumType w:start="0"/>
          <w:cols w:space="720"/>
          <w:noEndnote/>
          <w:titlePg/>
          <w:docGrid w:linePitch="326"/>
        </w:sectPr>
      </w:pPr>
    </w:p>
    <w:p w:rsidR="003F5CFF" w:rsidRPr="003F686B" w:rsidRDefault="00385270" w:rsidP="00956224">
      <w:pPr>
        <w:pStyle w:val="Heading1"/>
        <w:numPr>
          <w:ilvl w:val="0"/>
          <w:numId w:val="20"/>
        </w:numPr>
        <w:shd w:val="clear" w:color="auto" w:fill="0070C0"/>
        <w:ind w:left="284" w:hanging="284"/>
        <w:rPr>
          <w:rFonts w:asciiTheme="minorHAnsi" w:hAnsiTheme="minorHAnsi" w:cstheme="minorHAnsi"/>
          <w:color w:val="FFFFFF" w:themeColor="background1"/>
        </w:rPr>
      </w:pPr>
      <w:bookmarkStart w:id="5" w:name="_Toc58408622"/>
      <w:r w:rsidRPr="003F686B">
        <w:rPr>
          <w:rFonts w:asciiTheme="minorHAnsi" w:hAnsiTheme="minorHAnsi" w:cstheme="minorHAnsi"/>
          <w:color w:val="FFFFFF" w:themeColor="background1"/>
        </w:rPr>
        <w:t>North Yorkshire Context</w:t>
      </w:r>
      <w:bookmarkEnd w:id="5"/>
    </w:p>
    <w:p w:rsidR="00EB70BE" w:rsidRPr="003F686B" w:rsidRDefault="00FD4349" w:rsidP="001455F6">
      <w:pPr>
        <w:spacing w:line="276" w:lineRule="auto"/>
        <w:jc w:val="both"/>
        <w:rPr>
          <w:rFonts w:cstheme="minorHAnsi"/>
        </w:rPr>
      </w:pPr>
      <w:r w:rsidRPr="003F686B">
        <w:rPr>
          <w:rFonts w:cstheme="minorHAnsi"/>
        </w:rPr>
        <w:br/>
      </w:r>
      <w:r w:rsidR="00EB70BE" w:rsidRPr="003F686B">
        <w:rPr>
          <w:rFonts w:cstheme="minorHAnsi"/>
        </w:rPr>
        <w:t>North Yorkshire is England’s largest rural county, across the county there are a number of large towns but the majority of the county’s schools are in rural areas centred on market towns.</w:t>
      </w:r>
    </w:p>
    <w:p w:rsidR="001006D7" w:rsidRPr="003F686B" w:rsidRDefault="001006D7" w:rsidP="001455F6">
      <w:pPr>
        <w:spacing w:line="276" w:lineRule="auto"/>
        <w:jc w:val="both"/>
        <w:rPr>
          <w:rFonts w:cstheme="minorHAnsi"/>
        </w:rPr>
      </w:pPr>
      <w:r w:rsidRPr="003F686B">
        <w:rPr>
          <w:rFonts w:cstheme="minorHAnsi"/>
        </w:rPr>
        <w:t xml:space="preserve">The County Council website can be accessed here: </w:t>
      </w:r>
      <w:hyperlink r:id="rId15" w:history="1">
        <w:r w:rsidRPr="003F686B">
          <w:rPr>
            <w:rStyle w:val="Hyperlink"/>
            <w:rFonts w:cstheme="minorHAnsi"/>
          </w:rPr>
          <w:t>www.northyorks.gov.uk</w:t>
        </w:r>
      </w:hyperlink>
      <w:r w:rsidRPr="003F686B">
        <w:rPr>
          <w:rFonts w:cstheme="minorHAnsi"/>
        </w:rPr>
        <w:t xml:space="preserve"> </w:t>
      </w:r>
    </w:p>
    <w:p w:rsidR="00385270" w:rsidRPr="003F686B" w:rsidRDefault="00385270" w:rsidP="001455F6">
      <w:pPr>
        <w:spacing w:line="276" w:lineRule="auto"/>
        <w:jc w:val="both"/>
        <w:rPr>
          <w:rFonts w:cstheme="minorHAnsi"/>
        </w:rPr>
      </w:pPr>
      <w:r w:rsidRPr="003F686B">
        <w:rPr>
          <w:rFonts w:cstheme="minorHAnsi"/>
        </w:rPr>
        <w:t xml:space="preserve">There are a number of looked after children placed in North Yorkshire by other local authorities. North Yorkshire County Council </w:t>
      </w:r>
      <w:r w:rsidR="00032A6C" w:rsidRPr="003F686B">
        <w:rPr>
          <w:rFonts w:cstheme="minorHAnsi"/>
        </w:rPr>
        <w:t xml:space="preserve">(NYCC) </w:t>
      </w:r>
      <w:r w:rsidRPr="003F686B">
        <w:rPr>
          <w:rFonts w:cstheme="minorHAnsi"/>
        </w:rPr>
        <w:t>would like to notify you about key contacts, resourc</w:t>
      </w:r>
      <w:r w:rsidR="001006D7" w:rsidRPr="003F686B">
        <w:rPr>
          <w:rFonts w:cstheme="minorHAnsi"/>
        </w:rPr>
        <w:t>es and facilities available to Looked after C</w:t>
      </w:r>
      <w:r w:rsidRPr="003F686B">
        <w:rPr>
          <w:rFonts w:cstheme="minorHAnsi"/>
        </w:rPr>
        <w:t xml:space="preserve">hildren and young people placed in </w:t>
      </w:r>
      <w:r w:rsidR="001006D7" w:rsidRPr="003F686B">
        <w:rPr>
          <w:rFonts w:cstheme="minorHAnsi"/>
        </w:rPr>
        <w:t>the County</w:t>
      </w:r>
      <w:r w:rsidRPr="003F686B">
        <w:rPr>
          <w:rFonts w:cstheme="minorHAnsi"/>
        </w:rPr>
        <w:t xml:space="preserve">. </w:t>
      </w:r>
    </w:p>
    <w:p w:rsidR="00385270" w:rsidRPr="003F686B" w:rsidRDefault="00385270" w:rsidP="00956224">
      <w:pPr>
        <w:pStyle w:val="Heading1"/>
        <w:numPr>
          <w:ilvl w:val="0"/>
          <w:numId w:val="20"/>
        </w:numPr>
        <w:shd w:val="clear" w:color="auto" w:fill="0070C0"/>
        <w:ind w:left="284" w:hanging="284"/>
        <w:rPr>
          <w:rFonts w:asciiTheme="minorHAnsi" w:hAnsiTheme="minorHAnsi" w:cstheme="minorHAnsi"/>
          <w:color w:val="FFFFFF" w:themeColor="background1"/>
        </w:rPr>
      </w:pPr>
      <w:bookmarkStart w:id="6" w:name="_Toc58408623"/>
      <w:r w:rsidRPr="003F686B">
        <w:rPr>
          <w:rFonts w:asciiTheme="minorHAnsi" w:hAnsiTheme="minorHAnsi" w:cstheme="minorHAnsi"/>
          <w:color w:val="FFFFFF" w:themeColor="background1"/>
        </w:rPr>
        <w:t>Introduction to Out of Authority Looked After Children (OOALAC)</w:t>
      </w:r>
      <w:bookmarkEnd w:id="6"/>
    </w:p>
    <w:p w:rsidR="00611E24" w:rsidRPr="003F686B" w:rsidRDefault="00FD4349" w:rsidP="001455F6">
      <w:pPr>
        <w:spacing w:line="276" w:lineRule="auto"/>
        <w:jc w:val="both"/>
        <w:rPr>
          <w:rFonts w:cstheme="minorHAnsi"/>
        </w:rPr>
      </w:pPr>
      <w:r w:rsidRPr="003F686B">
        <w:rPr>
          <w:rFonts w:cstheme="minorHAnsi"/>
        </w:rPr>
        <w:br/>
      </w:r>
      <w:r w:rsidR="00611E24" w:rsidRPr="003F686B">
        <w:rPr>
          <w:rFonts w:cstheme="minorHAnsi"/>
        </w:rPr>
        <w:t xml:space="preserve">The statutory guidance for </w:t>
      </w:r>
      <w:r w:rsidR="008A0D96" w:rsidRPr="003F686B">
        <w:rPr>
          <w:rFonts w:cstheme="minorHAnsi"/>
        </w:rPr>
        <w:t>Out of Authority Looked after Children</w:t>
      </w:r>
      <w:r w:rsidR="00611E24" w:rsidRPr="003F686B">
        <w:rPr>
          <w:rFonts w:cstheme="minorHAnsi"/>
        </w:rPr>
        <w:t>: Supplement to The Children Act 1989 Volume 2: care planning, placement and case review guidance and associated regulations strengthen responsibilities of local authorities to notify other local authorities if they place a looked after child within their area. It also requires children’s homes to notify their host local authority when a child is placed with them by another local authority</w:t>
      </w:r>
      <w:r w:rsidR="00A44468" w:rsidRPr="003F686B">
        <w:rPr>
          <w:rStyle w:val="FootnoteReference"/>
          <w:rFonts w:cstheme="minorHAnsi"/>
        </w:rPr>
        <w:footnoteReference w:id="1"/>
      </w:r>
      <w:r w:rsidR="00611E24" w:rsidRPr="003F686B">
        <w:rPr>
          <w:rFonts w:cstheme="minorHAnsi"/>
        </w:rPr>
        <w:t xml:space="preserve">. </w:t>
      </w:r>
    </w:p>
    <w:p w:rsidR="00611E24" w:rsidRPr="003F686B" w:rsidRDefault="00611E24" w:rsidP="001455F6">
      <w:pPr>
        <w:spacing w:line="276" w:lineRule="auto"/>
        <w:jc w:val="both"/>
        <w:rPr>
          <w:rFonts w:cstheme="minorHAnsi"/>
        </w:rPr>
      </w:pPr>
      <w:r w:rsidRPr="003F686B">
        <w:rPr>
          <w:rFonts w:cstheme="minorHAnsi"/>
        </w:rPr>
        <w:t>Where a child who is not looked after is placed in a health or education placement for three months or more, or with that intention, the placing authority also has a duty to notify the host local authority prior to placement or as soon as practicable thereafter.</w:t>
      </w:r>
    </w:p>
    <w:p w:rsidR="008205F0" w:rsidRPr="003F686B" w:rsidRDefault="00635293" w:rsidP="001455F6">
      <w:pPr>
        <w:spacing w:line="276" w:lineRule="auto"/>
        <w:jc w:val="both"/>
        <w:rPr>
          <w:rFonts w:cstheme="minorHAnsi"/>
        </w:rPr>
      </w:pPr>
      <w:r w:rsidRPr="003F686B">
        <w:rPr>
          <w:rFonts w:cstheme="minorHAnsi"/>
        </w:rPr>
        <w:t xml:space="preserve">The host local authority </w:t>
      </w:r>
      <w:r w:rsidR="00611E24" w:rsidRPr="003F686B">
        <w:rPr>
          <w:rFonts w:cstheme="minorHAnsi"/>
        </w:rPr>
        <w:t>supported by relevant agencies in bo</w:t>
      </w:r>
      <w:r w:rsidRPr="003F686B">
        <w:rPr>
          <w:rFonts w:cstheme="minorHAnsi"/>
        </w:rPr>
        <w:t>th the host and home authority</w:t>
      </w:r>
      <w:r w:rsidR="00611E24" w:rsidRPr="003F686B">
        <w:rPr>
          <w:rFonts w:cstheme="minorHAnsi"/>
        </w:rPr>
        <w:t xml:space="preserve"> must ensure that education and health partners are provided with information about placements of looked after children into / out of their area. </w:t>
      </w:r>
    </w:p>
    <w:p w:rsidR="008205F0" w:rsidRPr="003F686B" w:rsidRDefault="008A0D96" w:rsidP="00956224">
      <w:pPr>
        <w:pStyle w:val="Heading1"/>
        <w:numPr>
          <w:ilvl w:val="0"/>
          <w:numId w:val="20"/>
        </w:numPr>
        <w:shd w:val="clear" w:color="auto" w:fill="0070C0"/>
        <w:ind w:left="284" w:hanging="284"/>
        <w:rPr>
          <w:rFonts w:asciiTheme="minorHAnsi" w:hAnsiTheme="minorHAnsi" w:cstheme="minorHAnsi"/>
          <w:color w:val="FFFFFF" w:themeColor="background1"/>
        </w:rPr>
      </w:pPr>
      <w:bookmarkStart w:id="7" w:name="_Toc58408624"/>
      <w:r w:rsidRPr="003F686B">
        <w:rPr>
          <w:rFonts w:asciiTheme="minorHAnsi" w:hAnsiTheme="minorHAnsi" w:cstheme="minorHAnsi"/>
          <w:color w:val="FFFFFF" w:themeColor="background1"/>
        </w:rPr>
        <w:t xml:space="preserve">What </w:t>
      </w:r>
      <w:r w:rsidR="008205F0" w:rsidRPr="003F686B">
        <w:rPr>
          <w:rFonts w:asciiTheme="minorHAnsi" w:hAnsiTheme="minorHAnsi" w:cstheme="minorHAnsi"/>
          <w:color w:val="FFFFFF" w:themeColor="background1"/>
        </w:rPr>
        <w:t xml:space="preserve">North Yorkshire </w:t>
      </w:r>
      <w:r w:rsidR="006300D8" w:rsidRPr="003F686B">
        <w:rPr>
          <w:rFonts w:asciiTheme="minorHAnsi" w:hAnsiTheme="minorHAnsi" w:cstheme="minorHAnsi"/>
          <w:color w:val="FFFFFF" w:themeColor="background1"/>
        </w:rPr>
        <w:t xml:space="preserve">County Council </w:t>
      </w:r>
      <w:r w:rsidR="00EC7230" w:rsidRPr="003F686B">
        <w:rPr>
          <w:rFonts w:asciiTheme="minorHAnsi" w:hAnsiTheme="minorHAnsi" w:cstheme="minorHAnsi"/>
          <w:color w:val="FFFFFF" w:themeColor="background1"/>
        </w:rPr>
        <w:t>will provide</w:t>
      </w:r>
      <w:bookmarkEnd w:id="7"/>
    </w:p>
    <w:p w:rsidR="008205F0" w:rsidRPr="003F686B" w:rsidRDefault="00FD4349" w:rsidP="001455F6">
      <w:pPr>
        <w:spacing w:line="276" w:lineRule="auto"/>
        <w:jc w:val="both"/>
        <w:rPr>
          <w:rFonts w:cstheme="minorHAnsi"/>
        </w:rPr>
      </w:pPr>
      <w:r w:rsidRPr="003F686B">
        <w:rPr>
          <w:rFonts w:cstheme="minorHAnsi"/>
        </w:rPr>
        <w:br/>
      </w:r>
      <w:r w:rsidR="00032A6C" w:rsidRPr="003F686B">
        <w:rPr>
          <w:rFonts w:cstheme="minorHAnsi"/>
        </w:rPr>
        <w:t>NYCC</w:t>
      </w:r>
      <w:r w:rsidR="008205F0" w:rsidRPr="003F686B">
        <w:rPr>
          <w:rFonts w:cstheme="minorHAnsi"/>
        </w:rPr>
        <w:t xml:space="preserve"> will provide a “Local Offer” for </w:t>
      </w:r>
      <w:r w:rsidR="008A0D96" w:rsidRPr="003F686B">
        <w:rPr>
          <w:rFonts w:cstheme="minorHAnsi"/>
        </w:rPr>
        <w:t xml:space="preserve">Looked </w:t>
      </w:r>
      <w:r w:rsidR="00E015E3" w:rsidRPr="003F686B">
        <w:rPr>
          <w:rFonts w:cstheme="minorHAnsi"/>
        </w:rPr>
        <w:t>after</w:t>
      </w:r>
      <w:r w:rsidR="008A0D96" w:rsidRPr="003F686B">
        <w:rPr>
          <w:rFonts w:cstheme="minorHAnsi"/>
        </w:rPr>
        <w:t xml:space="preserve"> Children</w:t>
      </w:r>
      <w:r w:rsidR="008205F0" w:rsidRPr="003F686B">
        <w:rPr>
          <w:rFonts w:cstheme="minorHAnsi"/>
        </w:rPr>
        <w:t xml:space="preserve"> who are placed within the County</w:t>
      </w:r>
      <w:r w:rsidR="008A0D96" w:rsidRPr="003F686B">
        <w:rPr>
          <w:rFonts w:cstheme="minorHAnsi"/>
        </w:rPr>
        <w:t xml:space="preserve"> of North Yorkshire</w:t>
      </w:r>
      <w:r w:rsidR="008205F0" w:rsidRPr="003F686B">
        <w:rPr>
          <w:rFonts w:cstheme="minorHAnsi"/>
        </w:rPr>
        <w:t xml:space="preserve">. This includes the contact details and arrangements for universal, targeted and specialist services available and key contacts within North Yorkshire. </w:t>
      </w:r>
    </w:p>
    <w:p w:rsidR="008205F0" w:rsidRPr="003F686B" w:rsidRDefault="00032A6C" w:rsidP="001455F6">
      <w:pPr>
        <w:spacing w:line="276" w:lineRule="auto"/>
        <w:jc w:val="both"/>
        <w:rPr>
          <w:rFonts w:cstheme="minorHAnsi"/>
          <w:color w:val="FF0000"/>
        </w:rPr>
      </w:pPr>
      <w:r w:rsidRPr="003F686B">
        <w:rPr>
          <w:rFonts w:cstheme="minorHAnsi"/>
        </w:rPr>
        <w:t xml:space="preserve">The </w:t>
      </w:r>
      <w:r w:rsidR="00D67187" w:rsidRPr="003F686B">
        <w:rPr>
          <w:rFonts w:cstheme="minorHAnsi"/>
        </w:rPr>
        <w:t xml:space="preserve">NYCC </w:t>
      </w:r>
      <w:r w:rsidR="008205F0" w:rsidRPr="003F686B">
        <w:rPr>
          <w:rFonts w:cstheme="minorHAnsi"/>
        </w:rPr>
        <w:t xml:space="preserve">Local Offer can be accessed here: </w:t>
      </w:r>
      <w:hyperlink r:id="rId16" w:history="1">
        <w:r w:rsidR="00E015E3" w:rsidRPr="003F686B">
          <w:rPr>
            <w:rStyle w:val="Hyperlink"/>
            <w:rFonts w:cstheme="minorHAnsi"/>
          </w:rPr>
          <w:t>http://cyps.northyorks.gov.uk/local-offer-looked-after-children</w:t>
        </w:r>
      </w:hyperlink>
    </w:p>
    <w:p w:rsidR="00032A6C" w:rsidRPr="003F686B" w:rsidRDefault="00032A6C" w:rsidP="001455F6">
      <w:pPr>
        <w:spacing w:line="276" w:lineRule="auto"/>
        <w:jc w:val="both"/>
        <w:rPr>
          <w:rFonts w:cstheme="minorHAnsi"/>
        </w:rPr>
      </w:pPr>
      <w:r w:rsidRPr="003F686B">
        <w:rPr>
          <w:rFonts w:cstheme="minorHAnsi"/>
        </w:rPr>
        <w:t>When N</w:t>
      </w:r>
      <w:r w:rsidR="00F0688D" w:rsidRPr="003F686B">
        <w:rPr>
          <w:rFonts w:cstheme="minorHAnsi"/>
        </w:rPr>
        <w:t>orth Yorkshire County Council</w:t>
      </w:r>
      <w:r w:rsidRPr="003F686B">
        <w:rPr>
          <w:rFonts w:cstheme="minorHAnsi"/>
        </w:rPr>
        <w:t xml:space="preserve"> places</w:t>
      </w:r>
      <w:r w:rsidR="00F0688D" w:rsidRPr="003F686B">
        <w:rPr>
          <w:rFonts w:cstheme="minorHAnsi"/>
        </w:rPr>
        <w:t xml:space="preserve"> children </w:t>
      </w:r>
      <w:r w:rsidRPr="003F686B">
        <w:rPr>
          <w:rFonts w:cstheme="minorHAnsi"/>
        </w:rPr>
        <w:t xml:space="preserve">outside of their local authority it is expected that staff will follow the steps outlined in this protocol and </w:t>
      </w:r>
      <w:r w:rsidR="007F31ED" w:rsidRPr="003F686B">
        <w:rPr>
          <w:rFonts w:cstheme="minorHAnsi"/>
        </w:rPr>
        <w:t>liaise</w:t>
      </w:r>
      <w:r w:rsidRPr="003F686B">
        <w:rPr>
          <w:rFonts w:cstheme="minorHAnsi"/>
        </w:rPr>
        <w:t xml:space="preserve"> with the host authority to identify and local variations.  </w:t>
      </w:r>
    </w:p>
    <w:p w:rsidR="00956224" w:rsidRPr="003F686B" w:rsidRDefault="00956224" w:rsidP="008205F0">
      <w:pPr>
        <w:jc w:val="both"/>
        <w:rPr>
          <w:rFonts w:cstheme="minorHAnsi"/>
        </w:rPr>
      </w:pPr>
    </w:p>
    <w:p w:rsidR="002D4AEF" w:rsidRPr="003F686B" w:rsidRDefault="002D4AEF" w:rsidP="00956224">
      <w:pPr>
        <w:pStyle w:val="Heading1"/>
        <w:numPr>
          <w:ilvl w:val="0"/>
          <w:numId w:val="20"/>
        </w:numPr>
        <w:shd w:val="clear" w:color="auto" w:fill="0070C0"/>
        <w:ind w:left="284" w:hanging="284"/>
        <w:rPr>
          <w:rFonts w:asciiTheme="minorHAnsi" w:hAnsiTheme="minorHAnsi" w:cstheme="minorHAnsi"/>
          <w:color w:val="FFFFFF" w:themeColor="background1"/>
        </w:rPr>
      </w:pPr>
      <w:bookmarkStart w:id="8" w:name="_Toc58408625"/>
      <w:r w:rsidRPr="003F686B">
        <w:rPr>
          <w:rFonts w:asciiTheme="minorHAnsi" w:hAnsiTheme="minorHAnsi" w:cstheme="minorHAnsi"/>
          <w:color w:val="FFFFFF" w:themeColor="background1"/>
        </w:rPr>
        <w:t xml:space="preserve">Duty to consult </w:t>
      </w:r>
      <w:r w:rsidR="00623237" w:rsidRPr="003F686B">
        <w:rPr>
          <w:rFonts w:asciiTheme="minorHAnsi" w:hAnsiTheme="minorHAnsi" w:cstheme="minorHAnsi"/>
          <w:color w:val="FFFFFF" w:themeColor="background1"/>
        </w:rPr>
        <w:t xml:space="preserve">and </w:t>
      </w:r>
      <w:r w:rsidR="003B4ED3" w:rsidRPr="003F686B">
        <w:rPr>
          <w:rFonts w:asciiTheme="minorHAnsi" w:hAnsiTheme="minorHAnsi" w:cstheme="minorHAnsi"/>
          <w:color w:val="FFFFFF" w:themeColor="background1"/>
        </w:rPr>
        <w:t>notify</w:t>
      </w:r>
      <w:bookmarkEnd w:id="8"/>
    </w:p>
    <w:p w:rsidR="002D4AEF" w:rsidRPr="003F686B" w:rsidRDefault="00FD4349" w:rsidP="001455F6">
      <w:pPr>
        <w:spacing w:line="276" w:lineRule="auto"/>
        <w:jc w:val="both"/>
        <w:rPr>
          <w:rFonts w:cstheme="minorHAnsi"/>
        </w:rPr>
      </w:pPr>
      <w:r w:rsidRPr="003F686B">
        <w:rPr>
          <w:rFonts w:cstheme="minorHAnsi"/>
        </w:rPr>
        <w:br/>
      </w:r>
      <w:r w:rsidR="002D4AEF" w:rsidRPr="003F686B">
        <w:rPr>
          <w:rFonts w:cstheme="minorHAnsi"/>
        </w:rPr>
        <w:t>There will be circumstances where a distant placement will be the most suitable for a child, such as where the child concerned has complex treatment needs that cannot be met by services within the area of the responsible authority. There will also be children who require an out of authority placement to ensure they can be effectively safeguarded. Such placements will require effective planning, engagement and information sharing with the services likely to be responsible for meeting the child’s needs in the future.</w:t>
      </w:r>
    </w:p>
    <w:p w:rsidR="00AF250D" w:rsidRPr="003F686B" w:rsidRDefault="00623237" w:rsidP="001455F6">
      <w:pPr>
        <w:spacing w:line="276" w:lineRule="auto"/>
        <w:jc w:val="both"/>
        <w:rPr>
          <w:rFonts w:cstheme="minorHAnsi"/>
        </w:rPr>
      </w:pPr>
      <w:r w:rsidRPr="003F686B">
        <w:rPr>
          <w:rFonts w:cstheme="minorHAnsi"/>
        </w:rPr>
        <w:t>Regulation 11</w:t>
      </w:r>
      <w:r w:rsidR="002D4AEF" w:rsidRPr="003F686B">
        <w:rPr>
          <w:rFonts w:cstheme="minorHAnsi"/>
        </w:rPr>
        <w:t xml:space="preserve">, requires the responsible authority to consult with the </w:t>
      </w:r>
      <w:r w:rsidRPr="003F686B">
        <w:rPr>
          <w:rFonts w:cstheme="minorHAnsi"/>
        </w:rPr>
        <w:t xml:space="preserve">host local </w:t>
      </w:r>
      <w:r w:rsidR="002D4AEF" w:rsidRPr="003F686B">
        <w:rPr>
          <w:rFonts w:cstheme="minorHAnsi"/>
        </w:rPr>
        <w:t>authority when they are considering making a distant placement,</w:t>
      </w:r>
      <w:r w:rsidRPr="003F686B">
        <w:rPr>
          <w:rFonts w:cstheme="minorHAnsi"/>
        </w:rPr>
        <w:t xml:space="preserve"> this needs to be</w:t>
      </w:r>
      <w:r w:rsidR="002D4AEF" w:rsidRPr="003F686B">
        <w:rPr>
          <w:rFonts w:cstheme="minorHAnsi"/>
        </w:rPr>
        <w:t xml:space="preserve"> in good time to enable a thorough assessment of appropriateness</w:t>
      </w:r>
      <w:r w:rsidR="00780359" w:rsidRPr="003F686B">
        <w:rPr>
          <w:rStyle w:val="FootnoteReference"/>
          <w:rFonts w:cstheme="minorHAnsi"/>
        </w:rPr>
        <w:footnoteReference w:id="2"/>
      </w:r>
      <w:r w:rsidR="00AF250D" w:rsidRPr="003F686B">
        <w:rPr>
          <w:rFonts w:cstheme="minorHAnsi"/>
        </w:rPr>
        <w:t>.</w:t>
      </w:r>
      <w:r w:rsidR="00227958" w:rsidRPr="003F686B">
        <w:rPr>
          <w:rFonts w:cstheme="minorHAnsi"/>
        </w:rPr>
        <w:t xml:space="preserve"> The child’s named Independent Reviewing Officer (IRO) must be consulted before any final decision is made about making an out of authority placement, whether distant or not, to enable the IRO to discuss the proposed arrangements with the child and where appropriate the child’s relatives or parents.</w:t>
      </w:r>
      <w:r w:rsidR="00B12AAF" w:rsidRPr="003F686B">
        <w:rPr>
          <w:rFonts w:cstheme="minorHAnsi"/>
        </w:rPr>
        <w:t xml:space="preserve"> Where a responsible authority is considering a placement in a residential children’s home it should take into account the information in the home’s Statement of Purpose.</w:t>
      </w:r>
    </w:p>
    <w:p w:rsidR="00AF250D" w:rsidRPr="003F686B" w:rsidRDefault="00623237" w:rsidP="001455F6">
      <w:pPr>
        <w:spacing w:line="276" w:lineRule="auto"/>
        <w:jc w:val="both"/>
        <w:rPr>
          <w:rFonts w:cstheme="minorHAnsi"/>
        </w:rPr>
      </w:pPr>
      <w:r w:rsidRPr="003F686B">
        <w:rPr>
          <w:rFonts w:cstheme="minorHAnsi"/>
        </w:rPr>
        <w:t xml:space="preserve">North Yorkshire’s Multi </w:t>
      </w:r>
      <w:r w:rsidR="00C73DE6" w:rsidRPr="003F686B">
        <w:rPr>
          <w:rFonts w:cstheme="minorHAnsi"/>
        </w:rPr>
        <w:t>A</w:t>
      </w:r>
      <w:r w:rsidRPr="003F686B">
        <w:rPr>
          <w:rFonts w:cstheme="minorHAnsi"/>
        </w:rPr>
        <w:t>gency Screening Team</w:t>
      </w:r>
      <w:r w:rsidR="009F00F0" w:rsidRPr="003F686B">
        <w:rPr>
          <w:rFonts w:cstheme="minorHAnsi"/>
        </w:rPr>
        <w:t xml:space="preserve"> (MAST)</w:t>
      </w:r>
      <w:r w:rsidR="00AF250D" w:rsidRPr="003F686B">
        <w:rPr>
          <w:rFonts w:cstheme="minorHAnsi"/>
        </w:rPr>
        <w:t xml:space="preserve"> </w:t>
      </w:r>
      <w:r w:rsidRPr="003F686B">
        <w:rPr>
          <w:rFonts w:cstheme="minorHAnsi"/>
        </w:rPr>
        <w:t>will provide local information and intelligence around the potential placement,</w:t>
      </w:r>
      <w:r w:rsidR="00FA31BF" w:rsidRPr="003F686B">
        <w:rPr>
          <w:rFonts w:cstheme="minorHAnsi"/>
        </w:rPr>
        <w:t xml:space="preserve"> seek information from Police, </w:t>
      </w:r>
      <w:r w:rsidR="009F00F0" w:rsidRPr="003F686B">
        <w:rPr>
          <w:rFonts w:cstheme="minorHAnsi"/>
        </w:rPr>
        <w:t>H</w:t>
      </w:r>
      <w:r w:rsidR="00FA31BF" w:rsidRPr="003F686B">
        <w:rPr>
          <w:rFonts w:cstheme="minorHAnsi"/>
        </w:rPr>
        <w:t xml:space="preserve">ealth and Local Authority Partners </w:t>
      </w:r>
      <w:r w:rsidR="003F686B" w:rsidRPr="003F686B">
        <w:rPr>
          <w:rFonts w:cstheme="minorHAnsi"/>
        </w:rPr>
        <w:t xml:space="preserve">(inc LADO) </w:t>
      </w:r>
      <w:r w:rsidR="00FA31BF" w:rsidRPr="003F686B">
        <w:rPr>
          <w:rFonts w:cstheme="minorHAnsi"/>
        </w:rPr>
        <w:t xml:space="preserve">within the </w:t>
      </w:r>
      <w:r w:rsidR="00CB0C5C" w:rsidRPr="003F686B">
        <w:rPr>
          <w:rFonts w:cstheme="minorHAnsi"/>
        </w:rPr>
        <w:t>Multi</w:t>
      </w:r>
      <w:r w:rsidR="00C73DE6" w:rsidRPr="003F686B">
        <w:rPr>
          <w:rFonts w:cstheme="minorHAnsi"/>
        </w:rPr>
        <w:t xml:space="preserve"> </w:t>
      </w:r>
      <w:r w:rsidR="00CB0C5C" w:rsidRPr="003F686B">
        <w:rPr>
          <w:rFonts w:cstheme="minorHAnsi"/>
        </w:rPr>
        <w:t>Agency</w:t>
      </w:r>
      <w:r w:rsidR="00594084" w:rsidRPr="003F686B">
        <w:rPr>
          <w:rFonts w:cstheme="minorHAnsi"/>
        </w:rPr>
        <w:t xml:space="preserve"> Screening Team</w:t>
      </w:r>
      <w:r w:rsidR="00FA31BF" w:rsidRPr="003F686B">
        <w:rPr>
          <w:rFonts w:cstheme="minorHAnsi"/>
        </w:rPr>
        <w:t>. T</w:t>
      </w:r>
      <w:r w:rsidR="002D4AEF" w:rsidRPr="003F686B">
        <w:rPr>
          <w:rFonts w:cstheme="minorHAnsi"/>
        </w:rPr>
        <w:t>his does not mean the</w:t>
      </w:r>
      <w:r w:rsidRPr="003F686B">
        <w:rPr>
          <w:rFonts w:cstheme="minorHAnsi"/>
        </w:rPr>
        <w:t>y will</w:t>
      </w:r>
      <w:r w:rsidR="002D4AEF" w:rsidRPr="003F686B">
        <w:rPr>
          <w:rFonts w:cstheme="minorHAnsi"/>
        </w:rPr>
        <w:t xml:space="preserve"> veto over the responsible </w:t>
      </w:r>
      <w:r w:rsidRPr="003F686B">
        <w:rPr>
          <w:rFonts w:cstheme="minorHAnsi"/>
        </w:rPr>
        <w:t>authority’s placement decisions but allow local discussion and information sharing</w:t>
      </w:r>
      <w:r w:rsidR="00C73DE6" w:rsidRPr="003F686B">
        <w:rPr>
          <w:rFonts w:cstheme="minorHAnsi"/>
        </w:rPr>
        <w:t xml:space="preserve"> and consideration for contextual safeguarding concerns</w:t>
      </w:r>
      <w:r w:rsidRPr="003F686B">
        <w:rPr>
          <w:rFonts w:cstheme="minorHAnsi"/>
        </w:rPr>
        <w:t xml:space="preserve"> to take place via the </w:t>
      </w:r>
      <w:r w:rsidR="00CB0C5C" w:rsidRPr="003F686B">
        <w:rPr>
          <w:rFonts w:cstheme="minorHAnsi"/>
        </w:rPr>
        <w:t>Multi</w:t>
      </w:r>
      <w:r w:rsidR="00C73DE6" w:rsidRPr="003F686B">
        <w:rPr>
          <w:rFonts w:cstheme="minorHAnsi"/>
        </w:rPr>
        <w:t xml:space="preserve"> </w:t>
      </w:r>
      <w:r w:rsidR="00CB0C5C" w:rsidRPr="003F686B">
        <w:rPr>
          <w:rFonts w:cstheme="minorHAnsi"/>
        </w:rPr>
        <w:t>Agency</w:t>
      </w:r>
      <w:r w:rsidR="00594084" w:rsidRPr="003F686B">
        <w:rPr>
          <w:rFonts w:cstheme="minorHAnsi"/>
        </w:rPr>
        <w:t xml:space="preserve"> Screening Team</w:t>
      </w:r>
      <w:r w:rsidR="00C73DE6" w:rsidRPr="003F686B">
        <w:rPr>
          <w:rFonts w:cstheme="minorHAnsi"/>
        </w:rPr>
        <w:t xml:space="preserve">, it is important to allow enough time to share information prior to the placement being finalised. </w:t>
      </w:r>
      <w:r w:rsidR="00AF250D" w:rsidRPr="003F686B">
        <w:rPr>
          <w:rFonts w:cstheme="minorHAnsi"/>
        </w:rPr>
        <w:t xml:space="preserve">To speak directly with the </w:t>
      </w:r>
      <w:r w:rsidR="00CB0C5C" w:rsidRPr="003F686B">
        <w:rPr>
          <w:rFonts w:cstheme="minorHAnsi"/>
        </w:rPr>
        <w:t>Multi</w:t>
      </w:r>
      <w:r w:rsidR="00C73DE6" w:rsidRPr="003F686B">
        <w:rPr>
          <w:rFonts w:cstheme="minorHAnsi"/>
        </w:rPr>
        <w:t xml:space="preserve"> </w:t>
      </w:r>
      <w:r w:rsidR="00CB0C5C" w:rsidRPr="003F686B">
        <w:rPr>
          <w:rFonts w:cstheme="minorHAnsi"/>
        </w:rPr>
        <w:t>Agency</w:t>
      </w:r>
      <w:r w:rsidR="00594084" w:rsidRPr="003F686B">
        <w:rPr>
          <w:rFonts w:cstheme="minorHAnsi"/>
        </w:rPr>
        <w:t xml:space="preserve"> Screening Team</w:t>
      </w:r>
      <w:r w:rsidR="00AF250D" w:rsidRPr="003F686B">
        <w:rPr>
          <w:rFonts w:cstheme="minorHAnsi"/>
        </w:rPr>
        <w:t xml:space="preserve"> phone 01609 780780 or email </w:t>
      </w:r>
      <w:hyperlink r:id="rId17" w:history="1">
        <w:r w:rsidR="00AF250D" w:rsidRPr="003F686B">
          <w:rPr>
            <w:rStyle w:val="Hyperlink"/>
            <w:rFonts w:cstheme="minorHAnsi"/>
          </w:rPr>
          <w:t>children&amp;families@nothyorks.gov.uk</w:t>
        </w:r>
      </w:hyperlink>
      <w:r w:rsidR="00AF250D" w:rsidRPr="003F686B">
        <w:rPr>
          <w:rFonts w:cstheme="minorHAnsi"/>
        </w:rPr>
        <w:t xml:space="preserve">. </w:t>
      </w:r>
    </w:p>
    <w:p w:rsidR="004A2A2C" w:rsidRPr="003F686B" w:rsidRDefault="007F31ED" w:rsidP="00956224">
      <w:pPr>
        <w:pStyle w:val="Heading1"/>
        <w:shd w:val="clear" w:color="auto" w:fill="0070C0"/>
        <w:rPr>
          <w:rFonts w:asciiTheme="minorHAnsi" w:hAnsiTheme="minorHAnsi" w:cstheme="minorHAnsi"/>
          <w:color w:val="FFFFFF" w:themeColor="background1"/>
        </w:rPr>
      </w:pPr>
      <w:bookmarkStart w:id="9" w:name="_Toc58408626"/>
      <w:r w:rsidRPr="003F686B">
        <w:rPr>
          <w:rFonts w:asciiTheme="minorHAnsi" w:hAnsiTheme="minorHAnsi" w:cstheme="minorHAnsi"/>
          <w:color w:val="FFFFFF" w:themeColor="background1"/>
        </w:rPr>
        <w:t xml:space="preserve">4.1 </w:t>
      </w:r>
      <w:r w:rsidR="00AF250D" w:rsidRPr="003F686B">
        <w:rPr>
          <w:rFonts w:asciiTheme="minorHAnsi" w:hAnsiTheme="minorHAnsi" w:cstheme="minorHAnsi"/>
          <w:color w:val="FFFFFF" w:themeColor="background1"/>
        </w:rPr>
        <w:t>Health</w:t>
      </w:r>
      <w:bookmarkEnd w:id="9"/>
    </w:p>
    <w:p w:rsidR="00EA2EE4" w:rsidRPr="003F686B" w:rsidRDefault="00FD4349" w:rsidP="001455F6">
      <w:pPr>
        <w:spacing w:line="276" w:lineRule="auto"/>
        <w:rPr>
          <w:rFonts w:cstheme="minorHAnsi"/>
        </w:rPr>
      </w:pPr>
      <w:r w:rsidRPr="003F686B">
        <w:rPr>
          <w:rFonts w:cstheme="minorHAnsi"/>
        </w:rPr>
        <w:br/>
      </w:r>
      <w:r w:rsidR="00EA2EE4" w:rsidRPr="003F686B">
        <w:rPr>
          <w:rFonts w:cstheme="minorHAnsi"/>
        </w:rPr>
        <w:t>When a Looked after Child is being placed out of area, it is the responsible authority who must ensure that the child’s health needs can be met at the proposed placement.</w:t>
      </w:r>
    </w:p>
    <w:p w:rsidR="00EA2EE4" w:rsidRPr="003F686B" w:rsidRDefault="00EA2EE4" w:rsidP="001455F6">
      <w:pPr>
        <w:spacing w:line="276" w:lineRule="auto"/>
        <w:rPr>
          <w:rFonts w:cstheme="minorHAnsi"/>
        </w:rPr>
      </w:pPr>
      <w:r w:rsidRPr="003F686B">
        <w:rPr>
          <w:rFonts w:cstheme="minorHAnsi"/>
        </w:rPr>
        <w:t>To do this they need to;</w:t>
      </w:r>
    </w:p>
    <w:p w:rsidR="00EA2EE4" w:rsidRPr="003F686B" w:rsidRDefault="00EA2EE4" w:rsidP="001455F6">
      <w:pPr>
        <w:numPr>
          <w:ilvl w:val="0"/>
          <w:numId w:val="19"/>
        </w:numPr>
        <w:spacing w:line="276" w:lineRule="auto"/>
        <w:rPr>
          <w:rFonts w:cstheme="minorHAnsi"/>
        </w:rPr>
      </w:pPr>
      <w:r w:rsidRPr="003F686B">
        <w:rPr>
          <w:rFonts w:cstheme="minorHAnsi"/>
        </w:rPr>
        <w:t>Establish what the child’s health needs are and what is required to meet these needs.</w:t>
      </w:r>
    </w:p>
    <w:p w:rsidR="00EA2EE4" w:rsidRPr="003F686B" w:rsidRDefault="00EA2EE4" w:rsidP="001455F6">
      <w:pPr>
        <w:numPr>
          <w:ilvl w:val="0"/>
          <w:numId w:val="19"/>
        </w:numPr>
        <w:spacing w:line="276" w:lineRule="auto"/>
        <w:rPr>
          <w:rFonts w:cstheme="minorHAnsi"/>
        </w:rPr>
      </w:pPr>
      <w:r w:rsidRPr="003F686B">
        <w:rPr>
          <w:rFonts w:cstheme="minorHAnsi"/>
        </w:rPr>
        <w:t>Where the child will require specialist health services such as CAMHS or other specialist paediatric services, the responsible authority should consult with the Clinical Commissioning Group (CCG) that commissions secondary healthcare in the host area to establish whether the placement is appropriate and able to meet the child’s needs.</w:t>
      </w:r>
    </w:p>
    <w:p w:rsidR="00EA2EE4" w:rsidRPr="003F686B" w:rsidRDefault="00EA2EE4" w:rsidP="001455F6">
      <w:pPr>
        <w:numPr>
          <w:ilvl w:val="0"/>
          <w:numId w:val="19"/>
        </w:numPr>
        <w:spacing w:line="276" w:lineRule="auto"/>
        <w:rPr>
          <w:rFonts w:cstheme="minorHAnsi"/>
        </w:rPr>
      </w:pPr>
      <w:r w:rsidRPr="003F686B">
        <w:rPr>
          <w:rFonts w:cstheme="minorHAnsi"/>
        </w:rPr>
        <w:t>Where the child has complex needs the responsible authority can have a discussion with the Designated and Named Professionals for looked-after children in the host area authority who will be a valuable source of advice and information.</w:t>
      </w:r>
    </w:p>
    <w:p w:rsidR="00EA2EE4" w:rsidRPr="003F686B" w:rsidRDefault="00EA2EE4" w:rsidP="001455F6">
      <w:pPr>
        <w:spacing w:line="276" w:lineRule="auto"/>
        <w:rPr>
          <w:rFonts w:cstheme="minorHAnsi"/>
        </w:rPr>
      </w:pPr>
      <w:r w:rsidRPr="003F686B">
        <w:rPr>
          <w:rFonts w:cstheme="minorHAnsi"/>
        </w:rPr>
        <w:t>If the child is to be accommodated in a children’s home that offers specialist health care such as therapeutic care, the responsible authority must be confident that the professional care provided will meet the assessed health needs of the individual child.</w:t>
      </w:r>
    </w:p>
    <w:p w:rsidR="00EA2EE4" w:rsidRPr="003F686B" w:rsidRDefault="00EA2EE4" w:rsidP="001455F6">
      <w:pPr>
        <w:spacing w:line="276" w:lineRule="auto"/>
        <w:rPr>
          <w:rFonts w:cstheme="minorHAnsi"/>
        </w:rPr>
      </w:pPr>
      <w:r w:rsidRPr="003F686B">
        <w:rPr>
          <w:rFonts w:cstheme="minorHAnsi"/>
        </w:rPr>
        <w:t>The responsible authority, as a corporate parent should work with children’s home staff to secure the health services that each child needs. In particular, social workers and other relevant officers in the authority responsible for a looked-after child should work with the home to:</w:t>
      </w:r>
    </w:p>
    <w:p w:rsidR="00EA2EE4" w:rsidRPr="003F686B" w:rsidRDefault="00EA2EE4" w:rsidP="001455F6">
      <w:pPr>
        <w:numPr>
          <w:ilvl w:val="0"/>
          <w:numId w:val="18"/>
        </w:numPr>
        <w:spacing w:line="276" w:lineRule="auto"/>
        <w:rPr>
          <w:rFonts w:cstheme="minorHAnsi"/>
        </w:rPr>
      </w:pPr>
      <w:r w:rsidRPr="003F686B">
        <w:rPr>
          <w:rFonts w:cstheme="minorHAnsi"/>
        </w:rPr>
        <w:t>Agree the specific responsibilities of the home towards supporting the health needs of every child at the time the placement is made.</w:t>
      </w:r>
    </w:p>
    <w:p w:rsidR="00EA2EE4" w:rsidRPr="003F686B" w:rsidRDefault="00EA2EE4" w:rsidP="001455F6">
      <w:pPr>
        <w:numPr>
          <w:ilvl w:val="0"/>
          <w:numId w:val="18"/>
        </w:numPr>
        <w:spacing w:line="276" w:lineRule="auto"/>
        <w:rPr>
          <w:rFonts w:cstheme="minorHAnsi"/>
        </w:rPr>
      </w:pPr>
      <w:r w:rsidRPr="003F686B">
        <w:rPr>
          <w:rFonts w:cstheme="minorHAnsi"/>
        </w:rPr>
        <w:t>Ensure that these responsibilities are recorded in the child’s placement plan. This must include recording permission from a person with parental responsibility for the child for staff to administer first aid and non-prescription medication, and clearly agreed responsibilities for the administration of prescription medication.</w:t>
      </w:r>
    </w:p>
    <w:p w:rsidR="00EA2EE4" w:rsidRPr="003F686B" w:rsidRDefault="00EA2EE4" w:rsidP="001455F6">
      <w:pPr>
        <w:numPr>
          <w:ilvl w:val="0"/>
          <w:numId w:val="18"/>
        </w:numPr>
        <w:spacing w:line="276" w:lineRule="auto"/>
        <w:rPr>
          <w:rFonts w:cstheme="minorHAnsi"/>
        </w:rPr>
      </w:pPr>
      <w:r w:rsidRPr="003F686B">
        <w:rPr>
          <w:rFonts w:cstheme="minorHAnsi"/>
        </w:rPr>
        <w:t>Be confident that staff in the home have sufficient understanding of relevant local health provision, including the functions of the Designated Doctor and Designated Nurse for Looked after Children in their area, and can support children to navigate these services, advocating on their behalf where necessary and appropriate.</w:t>
      </w:r>
    </w:p>
    <w:p w:rsidR="00EA2EE4" w:rsidRPr="003F686B" w:rsidRDefault="00EA2EE4" w:rsidP="001455F6">
      <w:pPr>
        <w:numPr>
          <w:ilvl w:val="0"/>
          <w:numId w:val="18"/>
        </w:numPr>
        <w:spacing w:line="276" w:lineRule="auto"/>
        <w:rPr>
          <w:rFonts w:cstheme="minorHAnsi"/>
        </w:rPr>
      </w:pPr>
      <w:r w:rsidRPr="003F686B">
        <w:rPr>
          <w:rFonts w:cstheme="minorHAnsi"/>
        </w:rPr>
        <w:t>Should share the plan with the responsible CCG, the host CCG and the local Named Nurse for Looked after Children to clarify that what is proposed can be provided locally.</w:t>
      </w:r>
    </w:p>
    <w:p w:rsidR="00EA2EE4" w:rsidRPr="003F686B" w:rsidRDefault="00EA2EE4" w:rsidP="001455F6">
      <w:pPr>
        <w:spacing w:line="276" w:lineRule="auto"/>
        <w:rPr>
          <w:rFonts w:cstheme="minorHAnsi"/>
        </w:rPr>
      </w:pPr>
      <w:r w:rsidRPr="003F686B">
        <w:rPr>
          <w:rFonts w:cstheme="minorHAnsi"/>
        </w:rPr>
        <w:t>Staff in residential settings should also support the child to register with a GP and Dentist locally and to access statutory health assessments and any medical appointments necessary to meet their identified health needs.</w:t>
      </w:r>
    </w:p>
    <w:p w:rsidR="00520D14" w:rsidRPr="003F686B" w:rsidRDefault="00520D14" w:rsidP="00520D14">
      <w:pPr>
        <w:spacing w:line="276" w:lineRule="auto"/>
        <w:rPr>
          <w:rFonts w:cstheme="minorHAnsi"/>
        </w:rPr>
      </w:pPr>
      <w:r w:rsidRPr="003F686B">
        <w:rPr>
          <w:rFonts w:cstheme="minorHAnsi"/>
        </w:rPr>
        <w:t xml:space="preserve">When a child/ young person attends for an Initial Health Assessment, they </w:t>
      </w:r>
      <w:r w:rsidRPr="003F686B">
        <w:rPr>
          <w:rFonts w:cstheme="minorHAnsi"/>
          <w:b/>
          <w:bCs/>
        </w:rPr>
        <w:t>must</w:t>
      </w:r>
      <w:r w:rsidRPr="003F686B">
        <w:rPr>
          <w:rFonts w:cstheme="minorHAnsi"/>
        </w:rPr>
        <w:t xml:space="preserve"> be accompanied by a worker who has all the relevant background information to share with the paediatrician undertaking the health assessment. </w:t>
      </w:r>
    </w:p>
    <w:p w:rsidR="00520D14" w:rsidRPr="003F686B" w:rsidRDefault="00520D14" w:rsidP="00520D14">
      <w:pPr>
        <w:spacing w:line="276" w:lineRule="auto"/>
        <w:rPr>
          <w:rFonts w:cstheme="minorHAnsi"/>
        </w:rPr>
      </w:pPr>
      <w:r w:rsidRPr="003F686B">
        <w:rPr>
          <w:rFonts w:cstheme="minorHAnsi"/>
        </w:rPr>
        <w:t> The worker accompanying the</w:t>
      </w:r>
      <w:r w:rsidR="009815DA" w:rsidRPr="003F686B">
        <w:rPr>
          <w:rFonts w:cstheme="minorHAnsi"/>
        </w:rPr>
        <w:t> young</w:t>
      </w:r>
      <w:r w:rsidRPr="003F686B">
        <w:rPr>
          <w:rFonts w:cstheme="minorHAnsi"/>
        </w:rPr>
        <w:t xml:space="preserve"> person must be aware of the importance of the health </w:t>
      </w:r>
      <w:r w:rsidR="009815DA" w:rsidRPr="003F686B">
        <w:rPr>
          <w:rFonts w:cstheme="minorHAnsi"/>
        </w:rPr>
        <w:t>assessment, and</w:t>
      </w:r>
      <w:r w:rsidRPr="003F686B">
        <w:rPr>
          <w:rFonts w:cstheme="minorHAnsi"/>
        </w:rPr>
        <w:t xml:space="preserve"> the significance sharing relevant information has in ensuring a meaningful and comprehensive assessment is undertaken. </w:t>
      </w:r>
    </w:p>
    <w:p w:rsidR="00F0688D" w:rsidRPr="003F686B" w:rsidRDefault="00F0688D" w:rsidP="001455F6">
      <w:pPr>
        <w:spacing w:line="276" w:lineRule="auto"/>
        <w:rPr>
          <w:rFonts w:cstheme="minorHAnsi"/>
        </w:rPr>
      </w:pPr>
      <w:r w:rsidRPr="003F686B">
        <w:rPr>
          <w:rFonts w:cstheme="minorHAnsi"/>
          <w:b/>
        </w:rPr>
        <w:t>Designated Nurses</w:t>
      </w:r>
      <w:r w:rsidRPr="003F686B">
        <w:rPr>
          <w:rFonts w:cstheme="minorHAnsi"/>
        </w:rPr>
        <w:t xml:space="preserve"> </w:t>
      </w:r>
      <w:r w:rsidR="004F083C" w:rsidRPr="003F686B">
        <w:rPr>
          <w:rFonts w:cstheme="minorHAnsi"/>
        </w:rPr>
        <w:t>–</w:t>
      </w:r>
      <w:r w:rsidRPr="003F686B">
        <w:rPr>
          <w:rFonts w:cstheme="minorHAnsi"/>
        </w:rPr>
        <w:t xml:space="preserve"> </w:t>
      </w:r>
      <w:r w:rsidR="003F686B" w:rsidRPr="003F686B">
        <w:rPr>
          <w:rFonts w:cstheme="minorHAnsi"/>
        </w:rPr>
        <w:t>T</w:t>
      </w:r>
      <w:r w:rsidR="004F083C" w:rsidRPr="003F686B">
        <w:rPr>
          <w:rFonts w:cstheme="minorHAnsi"/>
        </w:rPr>
        <w:t>el</w:t>
      </w:r>
      <w:r w:rsidR="003F686B" w:rsidRPr="003F686B">
        <w:rPr>
          <w:rFonts w:cstheme="minorHAnsi"/>
        </w:rPr>
        <w:t>:</w:t>
      </w:r>
      <w:r w:rsidR="004F083C" w:rsidRPr="003F686B">
        <w:rPr>
          <w:rFonts w:cstheme="minorHAnsi"/>
        </w:rPr>
        <w:t xml:space="preserve"> </w:t>
      </w:r>
      <w:r w:rsidRPr="003F686B">
        <w:rPr>
          <w:rFonts w:cstheme="minorHAnsi"/>
        </w:rPr>
        <w:t>01609 767619</w:t>
      </w:r>
      <w:r w:rsidR="00F1032E" w:rsidRPr="003F686B">
        <w:rPr>
          <w:rFonts w:cstheme="minorHAnsi"/>
        </w:rPr>
        <w:t xml:space="preserve"> </w:t>
      </w:r>
    </w:p>
    <w:p w:rsidR="00C73DE6" w:rsidRPr="003F686B" w:rsidRDefault="00F0688D" w:rsidP="001455F6">
      <w:pPr>
        <w:spacing w:line="276" w:lineRule="auto"/>
        <w:rPr>
          <w:rFonts w:cstheme="minorHAnsi"/>
        </w:rPr>
      </w:pPr>
      <w:r w:rsidRPr="003F686B">
        <w:rPr>
          <w:rFonts w:cstheme="minorHAnsi"/>
          <w:b/>
        </w:rPr>
        <w:t xml:space="preserve">Specialist Nursing Team for Looked </w:t>
      </w:r>
      <w:r w:rsidR="00124E30" w:rsidRPr="003F686B">
        <w:rPr>
          <w:rFonts w:cstheme="minorHAnsi"/>
          <w:b/>
        </w:rPr>
        <w:t>after</w:t>
      </w:r>
      <w:r w:rsidRPr="003F686B">
        <w:rPr>
          <w:rFonts w:cstheme="minorHAnsi"/>
          <w:b/>
        </w:rPr>
        <w:t xml:space="preserve"> Children</w:t>
      </w:r>
      <w:r w:rsidR="00124E30" w:rsidRPr="003F686B">
        <w:rPr>
          <w:rFonts w:cstheme="minorHAnsi"/>
        </w:rPr>
        <w:t xml:space="preserve"> -</w:t>
      </w:r>
      <w:r w:rsidRPr="003F686B">
        <w:rPr>
          <w:rFonts w:cstheme="minorHAnsi"/>
        </w:rPr>
        <w:t xml:space="preserve"> </w:t>
      </w:r>
      <w:r w:rsidR="003F686B" w:rsidRPr="003F686B">
        <w:rPr>
          <w:rFonts w:cstheme="minorHAnsi"/>
        </w:rPr>
        <w:t>T</w:t>
      </w:r>
      <w:r w:rsidR="00124E30" w:rsidRPr="003F686B">
        <w:rPr>
          <w:rFonts w:cstheme="minorHAnsi"/>
        </w:rPr>
        <w:t xml:space="preserve">el: </w:t>
      </w:r>
      <w:r w:rsidRPr="003F686B">
        <w:rPr>
          <w:rFonts w:cstheme="minorHAnsi"/>
        </w:rPr>
        <w:t>01423 542367</w:t>
      </w:r>
      <w:r w:rsidR="00F1032E" w:rsidRPr="003F686B">
        <w:rPr>
          <w:rFonts w:cstheme="minorHAnsi"/>
        </w:rPr>
        <w:t xml:space="preserve"> </w:t>
      </w:r>
    </w:p>
    <w:p w:rsidR="00F0688D" w:rsidRPr="003F686B" w:rsidRDefault="00124E30" w:rsidP="001455F6">
      <w:pPr>
        <w:spacing w:line="276" w:lineRule="auto"/>
        <w:rPr>
          <w:rFonts w:cstheme="minorHAnsi"/>
        </w:rPr>
      </w:pPr>
      <w:r w:rsidRPr="003F686B">
        <w:rPr>
          <w:rFonts w:cstheme="minorHAnsi"/>
        </w:rPr>
        <w:t>e</w:t>
      </w:r>
      <w:r w:rsidR="003F686B" w:rsidRPr="003F686B">
        <w:rPr>
          <w:rFonts w:cstheme="minorHAnsi"/>
        </w:rPr>
        <w:t>mail</w:t>
      </w:r>
      <w:r w:rsidRPr="003F686B">
        <w:rPr>
          <w:rFonts w:cstheme="minorHAnsi"/>
        </w:rPr>
        <w:t xml:space="preserve">: </w:t>
      </w:r>
      <w:hyperlink r:id="rId18" w:history="1">
        <w:r w:rsidRPr="003F686B">
          <w:rPr>
            <w:rStyle w:val="Hyperlink"/>
            <w:rFonts w:cstheme="minorHAnsi"/>
          </w:rPr>
          <w:t>ny.lacnurses@nhs.net</w:t>
        </w:r>
      </w:hyperlink>
      <w:r w:rsidRPr="003F686B">
        <w:rPr>
          <w:rFonts w:cstheme="minorHAnsi"/>
          <w:color w:val="FF0000"/>
        </w:rPr>
        <w:t xml:space="preserve"> </w:t>
      </w:r>
    </w:p>
    <w:p w:rsidR="00AF250D" w:rsidRPr="003F686B" w:rsidRDefault="007F31ED" w:rsidP="00956224">
      <w:pPr>
        <w:pStyle w:val="Heading1"/>
        <w:shd w:val="clear" w:color="auto" w:fill="0070C0"/>
        <w:rPr>
          <w:rFonts w:asciiTheme="minorHAnsi" w:hAnsiTheme="minorHAnsi" w:cstheme="minorHAnsi"/>
          <w:color w:val="FFFFFF" w:themeColor="background1"/>
        </w:rPr>
      </w:pPr>
      <w:bookmarkStart w:id="10" w:name="_Toc58408627"/>
      <w:r w:rsidRPr="003F686B">
        <w:rPr>
          <w:rFonts w:asciiTheme="minorHAnsi" w:hAnsiTheme="minorHAnsi" w:cstheme="minorHAnsi"/>
          <w:color w:val="FFFFFF" w:themeColor="background1"/>
        </w:rPr>
        <w:t xml:space="preserve">4.2 </w:t>
      </w:r>
      <w:r w:rsidR="00AF250D" w:rsidRPr="003F686B">
        <w:rPr>
          <w:rFonts w:asciiTheme="minorHAnsi" w:hAnsiTheme="minorHAnsi" w:cstheme="minorHAnsi"/>
          <w:color w:val="FFFFFF" w:themeColor="background1"/>
        </w:rPr>
        <w:t>Education</w:t>
      </w:r>
      <w:bookmarkEnd w:id="10"/>
    </w:p>
    <w:p w:rsidR="00F11141" w:rsidRPr="003F686B" w:rsidRDefault="00FD4349" w:rsidP="001455F6">
      <w:pPr>
        <w:spacing w:line="276" w:lineRule="auto"/>
        <w:jc w:val="both"/>
        <w:rPr>
          <w:rFonts w:cstheme="minorHAnsi"/>
        </w:rPr>
      </w:pPr>
      <w:r w:rsidRPr="003F686B">
        <w:rPr>
          <w:rFonts w:cstheme="minorHAnsi"/>
        </w:rPr>
        <w:br/>
      </w:r>
      <w:r w:rsidR="00F11141" w:rsidRPr="003F686B">
        <w:rPr>
          <w:rFonts w:cstheme="minorHAnsi"/>
        </w:rPr>
        <w:t xml:space="preserve">Consideration should always be </w:t>
      </w:r>
      <w:r w:rsidR="00244C7C" w:rsidRPr="003F686B">
        <w:rPr>
          <w:rFonts w:cstheme="minorHAnsi"/>
        </w:rPr>
        <w:t>given to securing appropriate</w:t>
      </w:r>
      <w:r w:rsidR="00F11141" w:rsidRPr="003F686B">
        <w:rPr>
          <w:rFonts w:cstheme="minorHAnsi"/>
        </w:rPr>
        <w:t xml:space="preserve"> education at the same time as planning a new care placement.  It is inappropriate, except in exceptional emergency circumstances, to place a child in North Yorkshire without arranging a school admission at the same time.</w:t>
      </w:r>
    </w:p>
    <w:p w:rsidR="006A0920" w:rsidRPr="003F686B" w:rsidRDefault="006F2197" w:rsidP="001455F6">
      <w:pPr>
        <w:spacing w:line="276" w:lineRule="auto"/>
        <w:rPr>
          <w:rFonts w:cstheme="minorHAnsi"/>
        </w:rPr>
      </w:pPr>
      <w:r w:rsidRPr="003F686B">
        <w:rPr>
          <w:rFonts w:cstheme="minorHAnsi"/>
        </w:rPr>
        <w:t>To contact North Yorkshire County Councils</w:t>
      </w:r>
      <w:r w:rsidR="00F86D17" w:rsidRPr="003F686B">
        <w:rPr>
          <w:rFonts w:cstheme="minorHAnsi"/>
        </w:rPr>
        <w:t>,</w:t>
      </w:r>
      <w:r w:rsidRPr="003F686B">
        <w:rPr>
          <w:rFonts w:cstheme="minorHAnsi"/>
        </w:rPr>
        <w:t xml:space="preserve"> Virtual Head Teacher you can email</w:t>
      </w:r>
      <w:r w:rsidR="005959AA" w:rsidRPr="003F686B">
        <w:rPr>
          <w:rFonts w:cstheme="minorHAnsi"/>
        </w:rPr>
        <w:t xml:space="preserve"> </w:t>
      </w:r>
      <w:hyperlink r:id="rId19" w:history="1">
        <w:r w:rsidRPr="003F686B">
          <w:rPr>
            <w:rStyle w:val="Hyperlink"/>
            <w:rFonts w:cstheme="minorHAnsi"/>
          </w:rPr>
          <w:t>virtualschool@northyorks.gov.uk</w:t>
        </w:r>
      </w:hyperlink>
      <w:r w:rsidRPr="003F686B">
        <w:rPr>
          <w:rFonts w:cstheme="minorHAnsi"/>
        </w:rPr>
        <w:t xml:space="preserve">  or phone 01609 533231</w:t>
      </w:r>
    </w:p>
    <w:p w:rsidR="00FA31BF" w:rsidRPr="003F686B" w:rsidRDefault="00FA31BF" w:rsidP="00956224">
      <w:pPr>
        <w:pStyle w:val="Heading1"/>
        <w:shd w:val="clear" w:color="auto" w:fill="0070C0"/>
        <w:rPr>
          <w:rFonts w:asciiTheme="minorHAnsi" w:hAnsiTheme="minorHAnsi" w:cstheme="minorHAnsi"/>
          <w:color w:val="FFFFFF" w:themeColor="background1"/>
        </w:rPr>
      </w:pPr>
      <w:bookmarkStart w:id="11" w:name="_Toc58408628"/>
      <w:r w:rsidRPr="003F686B">
        <w:rPr>
          <w:rFonts w:asciiTheme="minorHAnsi" w:hAnsiTheme="minorHAnsi" w:cstheme="minorHAnsi"/>
          <w:color w:val="FFFFFF" w:themeColor="background1"/>
        </w:rPr>
        <w:t>4.3 Police</w:t>
      </w:r>
      <w:bookmarkEnd w:id="11"/>
    </w:p>
    <w:p w:rsidR="00FA31BF" w:rsidRPr="003F686B" w:rsidRDefault="00FD4349" w:rsidP="001455F6">
      <w:pPr>
        <w:spacing w:line="276" w:lineRule="auto"/>
        <w:jc w:val="both"/>
        <w:rPr>
          <w:rFonts w:cstheme="minorHAnsi"/>
        </w:rPr>
      </w:pPr>
      <w:r w:rsidRPr="003F686B">
        <w:rPr>
          <w:rFonts w:cstheme="minorHAnsi"/>
        </w:rPr>
        <w:br/>
      </w:r>
      <w:r w:rsidR="00FA31BF" w:rsidRPr="003F686B">
        <w:rPr>
          <w:rFonts w:cstheme="minorHAnsi"/>
        </w:rPr>
        <w:t xml:space="preserve">North Yorkshire Police will share police information and </w:t>
      </w:r>
      <w:r w:rsidR="006F2197" w:rsidRPr="003F686B">
        <w:rPr>
          <w:rFonts w:cstheme="minorHAnsi"/>
        </w:rPr>
        <w:t>intelligence in</w:t>
      </w:r>
      <w:r w:rsidR="00FA31BF" w:rsidRPr="003F686B">
        <w:rPr>
          <w:rFonts w:cstheme="minorHAnsi"/>
        </w:rPr>
        <w:t xml:space="preserve"> respect of out of</w:t>
      </w:r>
      <w:r w:rsidR="00F41823" w:rsidRPr="003F686B">
        <w:rPr>
          <w:rFonts w:cstheme="minorHAnsi"/>
        </w:rPr>
        <w:t xml:space="preserve"> </w:t>
      </w:r>
      <w:r w:rsidR="006F2197" w:rsidRPr="003F686B">
        <w:rPr>
          <w:rFonts w:cstheme="minorHAnsi"/>
        </w:rPr>
        <w:t>authority</w:t>
      </w:r>
      <w:r w:rsidR="00FA31BF" w:rsidRPr="003F686B">
        <w:rPr>
          <w:rFonts w:cstheme="minorHAnsi"/>
        </w:rPr>
        <w:t xml:space="preserve"> looked after children with their home police force. The home force will then share with the respective </w:t>
      </w:r>
      <w:r w:rsidR="00C73DE6" w:rsidRPr="003F686B">
        <w:rPr>
          <w:rFonts w:cstheme="minorHAnsi"/>
        </w:rPr>
        <w:t xml:space="preserve">responsible authority </w:t>
      </w:r>
      <w:r w:rsidR="00FA31BF" w:rsidRPr="003F686B">
        <w:rPr>
          <w:rFonts w:cstheme="minorHAnsi"/>
        </w:rPr>
        <w:t>social worker.</w:t>
      </w:r>
      <w:r w:rsidR="00C73DE6" w:rsidRPr="003F686B">
        <w:rPr>
          <w:rFonts w:cstheme="minorHAnsi"/>
        </w:rPr>
        <w:t xml:space="preserve"> </w:t>
      </w:r>
    </w:p>
    <w:p w:rsidR="00FA31BF" w:rsidRPr="003F686B" w:rsidRDefault="006F2197" w:rsidP="001455F6">
      <w:pPr>
        <w:spacing w:line="276" w:lineRule="auto"/>
        <w:jc w:val="both"/>
        <w:rPr>
          <w:rFonts w:cstheme="minorHAnsi"/>
          <w:color w:val="00B050"/>
        </w:rPr>
      </w:pPr>
      <w:r w:rsidRPr="003F686B">
        <w:rPr>
          <w:rFonts w:cstheme="minorHAnsi"/>
        </w:rPr>
        <w:t>All out of authority</w:t>
      </w:r>
      <w:r w:rsidR="00FA31BF" w:rsidRPr="003F686B">
        <w:rPr>
          <w:rFonts w:cstheme="minorHAnsi"/>
        </w:rPr>
        <w:t xml:space="preserve"> looked after children placed in North Yorkshire will be flagged with a ‘LAC flag’</w:t>
      </w:r>
      <w:r w:rsidRPr="003F686B">
        <w:rPr>
          <w:rFonts w:cstheme="minorHAnsi"/>
        </w:rPr>
        <w:t xml:space="preserve"> on </w:t>
      </w:r>
      <w:r w:rsidR="00F1032E" w:rsidRPr="003F686B">
        <w:rPr>
          <w:rFonts w:cstheme="minorHAnsi"/>
        </w:rPr>
        <w:t xml:space="preserve">the </w:t>
      </w:r>
      <w:r w:rsidRPr="003F686B">
        <w:rPr>
          <w:rFonts w:cstheme="minorHAnsi"/>
        </w:rPr>
        <w:t xml:space="preserve">North Yorkshire </w:t>
      </w:r>
      <w:r w:rsidR="00F1032E" w:rsidRPr="003F686B">
        <w:rPr>
          <w:rFonts w:cstheme="minorHAnsi"/>
        </w:rPr>
        <w:t>Police NICHE system.</w:t>
      </w:r>
    </w:p>
    <w:p w:rsidR="00F11141" w:rsidRPr="003F686B" w:rsidRDefault="007F31ED" w:rsidP="00956224">
      <w:pPr>
        <w:pStyle w:val="Heading1"/>
        <w:shd w:val="clear" w:color="auto" w:fill="0070C0"/>
        <w:rPr>
          <w:rFonts w:asciiTheme="minorHAnsi" w:hAnsiTheme="minorHAnsi" w:cstheme="minorHAnsi"/>
          <w:color w:val="FFFFFF" w:themeColor="background1"/>
        </w:rPr>
      </w:pPr>
      <w:bookmarkStart w:id="12" w:name="_Toc58408629"/>
      <w:r w:rsidRPr="003F686B">
        <w:rPr>
          <w:rFonts w:asciiTheme="minorHAnsi" w:hAnsiTheme="minorHAnsi" w:cstheme="minorHAnsi"/>
          <w:color w:val="FFFFFF" w:themeColor="background1"/>
        </w:rPr>
        <w:t>4.</w:t>
      </w:r>
      <w:r w:rsidR="00FA31BF" w:rsidRPr="003F686B">
        <w:rPr>
          <w:rFonts w:asciiTheme="minorHAnsi" w:hAnsiTheme="minorHAnsi" w:cstheme="minorHAnsi"/>
          <w:color w:val="FFFFFF" w:themeColor="background1"/>
        </w:rPr>
        <w:t>4</w:t>
      </w:r>
      <w:r w:rsidRPr="003F686B">
        <w:rPr>
          <w:rFonts w:asciiTheme="minorHAnsi" w:hAnsiTheme="minorHAnsi" w:cstheme="minorHAnsi"/>
          <w:color w:val="FFFFFF" w:themeColor="background1"/>
        </w:rPr>
        <w:t xml:space="preserve"> </w:t>
      </w:r>
      <w:r w:rsidR="00F11141" w:rsidRPr="003F686B">
        <w:rPr>
          <w:rFonts w:asciiTheme="minorHAnsi" w:hAnsiTheme="minorHAnsi" w:cstheme="minorHAnsi"/>
          <w:color w:val="FFFFFF" w:themeColor="background1"/>
        </w:rPr>
        <w:t>Notification</w:t>
      </w:r>
      <w:bookmarkEnd w:id="12"/>
    </w:p>
    <w:p w:rsidR="008A0D96" w:rsidRPr="003F686B" w:rsidRDefault="00FD4349" w:rsidP="001455F6">
      <w:pPr>
        <w:spacing w:line="276" w:lineRule="auto"/>
        <w:jc w:val="both"/>
        <w:rPr>
          <w:rFonts w:cstheme="minorHAnsi"/>
        </w:rPr>
      </w:pPr>
      <w:r w:rsidRPr="003F686B">
        <w:rPr>
          <w:rFonts w:cstheme="minorHAnsi"/>
        </w:rPr>
        <w:br/>
      </w:r>
      <w:r w:rsidR="00623237" w:rsidRPr="003F686B">
        <w:rPr>
          <w:rFonts w:cstheme="minorHAnsi"/>
        </w:rPr>
        <w:t xml:space="preserve">Following </w:t>
      </w:r>
      <w:r w:rsidR="00E812FB" w:rsidRPr="003F686B">
        <w:rPr>
          <w:rFonts w:cstheme="minorHAnsi"/>
        </w:rPr>
        <w:t>the initial consultation with relevant local services</w:t>
      </w:r>
      <w:r w:rsidR="00623237" w:rsidRPr="003F686B">
        <w:rPr>
          <w:rFonts w:cstheme="minorHAnsi"/>
        </w:rPr>
        <w:t xml:space="preserve"> and prior to the looked after child being placed in North Yorkshire</w:t>
      </w:r>
      <w:r w:rsidR="00C73DE6" w:rsidRPr="003F686B">
        <w:rPr>
          <w:rFonts w:cstheme="minorHAnsi"/>
        </w:rPr>
        <w:t>,</w:t>
      </w:r>
      <w:r w:rsidR="00623237" w:rsidRPr="003F686B">
        <w:rPr>
          <w:rFonts w:cstheme="minorHAnsi"/>
        </w:rPr>
        <w:t xml:space="preserve"> </w:t>
      </w:r>
      <w:r w:rsidR="009F00F0" w:rsidRPr="003F686B">
        <w:rPr>
          <w:rFonts w:cstheme="minorHAnsi"/>
        </w:rPr>
        <w:t>T</w:t>
      </w:r>
      <w:r w:rsidR="00623237" w:rsidRPr="003F686B">
        <w:rPr>
          <w:rFonts w:cstheme="minorHAnsi"/>
        </w:rPr>
        <w:t xml:space="preserve">he </w:t>
      </w:r>
      <w:hyperlink r:id="rId20" w:history="1">
        <w:r w:rsidR="00F50993" w:rsidRPr="003F686B">
          <w:rPr>
            <w:rStyle w:val="Hyperlink"/>
            <w:rFonts w:cstheme="minorHAnsi"/>
          </w:rPr>
          <w:t>N</w:t>
        </w:r>
        <w:r w:rsidR="009B06A2" w:rsidRPr="003F686B">
          <w:rPr>
            <w:rStyle w:val="Hyperlink"/>
            <w:rFonts w:cstheme="minorHAnsi"/>
          </w:rPr>
          <w:t>orth Yorkshire County Council</w:t>
        </w:r>
        <w:r w:rsidR="00F50993" w:rsidRPr="003F686B">
          <w:rPr>
            <w:rStyle w:val="Hyperlink"/>
            <w:rFonts w:cstheme="minorHAnsi"/>
          </w:rPr>
          <w:t xml:space="preserve"> </w:t>
        </w:r>
        <w:r w:rsidR="006F2AB1" w:rsidRPr="003F686B">
          <w:rPr>
            <w:rStyle w:val="Hyperlink"/>
            <w:rFonts w:cstheme="minorHAnsi"/>
          </w:rPr>
          <w:t>out of Authority Looked after</w:t>
        </w:r>
        <w:r w:rsidR="00594084" w:rsidRPr="003F686B">
          <w:rPr>
            <w:rStyle w:val="Hyperlink"/>
            <w:rFonts w:cstheme="minorHAnsi"/>
          </w:rPr>
          <w:t xml:space="preserve"> Children </w:t>
        </w:r>
        <w:r w:rsidR="00F50993" w:rsidRPr="003F686B">
          <w:rPr>
            <w:rStyle w:val="Hyperlink"/>
            <w:rFonts w:cstheme="minorHAnsi"/>
          </w:rPr>
          <w:t>notification form</w:t>
        </w:r>
      </w:hyperlink>
      <w:r w:rsidR="00F50993" w:rsidRPr="003F686B">
        <w:rPr>
          <w:rFonts w:cstheme="minorHAnsi"/>
        </w:rPr>
        <w:t xml:space="preserve"> must be used for all</w:t>
      </w:r>
      <w:r w:rsidR="00AC604B" w:rsidRPr="003F686B">
        <w:rPr>
          <w:rFonts w:cstheme="minorHAnsi"/>
        </w:rPr>
        <w:t xml:space="preserve"> notifications of </w:t>
      </w:r>
      <w:r w:rsidR="00E812FB" w:rsidRPr="003F686B">
        <w:rPr>
          <w:rFonts w:cstheme="minorHAnsi"/>
        </w:rPr>
        <w:t xml:space="preserve">Looked after Children to be placed in North Yorkshire.  Once completed </w:t>
      </w:r>
      <w:r w:rsidR="00F50993" w:rsidRPr="003F686B">
        <w:rPr>
          <w:rFonts w:cstheme="minorHAnsi"/>
        </w:rPr>
        <w:t>this</w:t>
      </w:r>
      <w:r w:rsidR="00AC604B" w:rsidRPr="003F686B">
        <w:rPr>
          <w:rFonts w:cstheme="minorHAnsi"/>
        </w:rPr>
        <w:t xml:space="preserve"> should be sent to </w:t>
      </w:r>
      <w:hyperlink r:id="rId21" w:history="1">
        <w:r w:rsidR="009815DA" w:rsidRPr="003F686B">
          <w:rPr>
            <w:rStyle w:val="Hyperlink"/>
            <w:rFonts w:cstheme="minorHAnsi"/>
          </w:rPr>
          <w:t>ooalac@northyorks.gov.uk</w:t>
        </w:r>
      </w:hyperlink>
      <w:r w:rsidR="00AF250D" w:rsidRPr="003F686B">
        <w:rPr>
          <w:rStyle w:val="Hyperlink"/>
          <w:rFonts w:cstheme="minorHAnsi"/>
        </w:rPr>
        <w:t>.</w:t>
      </w:r>
      <w:r w:rsidR="00AF250D" w:rsidRPr="003F686B">
        <w:rPr>
          <w:rFonts w:cstheme="minorHAnsi"/>
        </w:rPr>
        <w:t xml:space="preserve"> N</w:t>
      </w:r>
      <w:r w:rsidR="008A0D96" w:rsidRPr="003F686B">
        <w:rPr>
          <w:rFonts w:cstheme="minorHAnsi"/>
        </w:rPr>
        <w:t xml:space="preserve">otifications </w:t>
      </w:r>
      <w:r w:rsidR="008A0D96" w:rsidRPr="003F686B">
        <w:rPr>
          <w:rFonts w:cstheme="minorHAnsi"/>
          <w:b/>
          <w:u w:val="single"/>
        </w:rPr>
        <w:t>must</w:t>
      </w:r>
      <w:r w:rsidR="008A0D96" w:rsidRPr="003F686B">
        <w:rPr>
          <w:rFonts w:cstheme="minorHAnsi"/>
        </w:rPr>
        <w:t xml:space="preserve"> highlight any specific risks or vulnerabilities to assist services in North Yorkshire to respond effectively. </w:t>
      </w:r>
    </w:p>
    <w:p w:rsidR="009D6B53" w:rsidRPr="003F686B" w:rsidRDefault="00AC604B" w:rsidP="008A0D96">
      <w:pPr>
        <w:spacing w:line="276" w:lineRule="auto"/>
        <w:jc w:val="both"/>
        <w:rPr>
          <w:rFonts w:cstheme="minorHAnsi"/>
        </w:rPr>
      </w:pPr>
      <w:r w:rsidRPr="003F686B">
        <w:rPr>
          <w:rFonts w:cstheme="minorHAnsi"/>
        </w:rPr>
        <w:t xml:space="preserve">It is </w:t>
      </w:r>
      <w:r w:rsidR="008A0D96" w:rsidRPr="003F686B">
        <w:rPr>
          <w:rFonts w:cstheme="minorHAnsi"/>
        </w:rPr>
        <w:t xml:space="preserve">also </w:t>
      </w:r>
      <w:r w:rsidRPr="003F686B">
        <w:rPr>
          <w:rFonts w:cstheme="minorHAnsi"/>
        </w:rPr>
        <w:t>particularly important that changes of ad</w:t>
      </w:r>
      <w:r w:rsidR="008A0D96" w:rsidRPr="003F686B">
        <w:rPr>
          <w:rFonts w:cstheme="minorHAnsi"/>
        </w:rPr>
        <w:t>dress and notifications of all Looked after C</w:t>
      </w:r>
      <w:r w:rsidRPr="003F686B">
        <w:rPr>
          <w:rFonts w:cstheme="minorHAnsi"/>
        </w:rPr>
        <w:t>hildren leaving North Yorkshire should al</w:t>
      </w:r>
      <w:r w:rsidR="008A0D96" w:rsidRPr="003F686B">
        <w:rPr>
          <w:rFonts w:cstheme="minorHAnsi"/>
        </w:rPr>
        <w:t xml:space="preserve">so be sent to </w:t>
      </w:r>
      <w:hyperlink r:id="rId22" w:history="1">
        <w:r w:rsidR="009815DA" w:rsidRPr="003F686B">
          <w:rPr>
            <w:rStyle w:val="Hyperlink"/>
            <w:rFonts w:cstheme="minorHAnsi"/>
          </w:rPr>
          <w:t>ooalac@northyorks.gov.uk</w:t>
        </w:r>
      </w:hyperlink>
      <w:r w:rsidR="008A0D96" w:rsidRPr="003F686B">
        <w:rPr>
          <w:rFonts w:cstheme="minorHAnsi"/>
        </w:rPr>
        <w:t xml:space="preserve"> to ensure</w:t>
      </w:r>
      <w:r w:rsidRPr="003F686B">
        <w:rPr>
          <w:rFonts w:cstheme="minorHAnsi"/>
        </w:rPr>
        <w:t xml:space="preserve"> accurate</w:t>
      </w:r>
      <w:r w:rsidR="009D64FE" w:rsidRPr="003F686B">
        <w:rPr>
          <w:rFonts w:cstheme="minorHAnsi"/>
        </w:rPr>
        <w:t xml:space="preserve"> records can be maintained</w:t>
      </w:r>
      <w:r w:rsidRPr="003F686B">
        <w:rPr>
          <w:rFonts w:cstheme="minorHAnsi"/>
        </w:rPr>
        <w:t xml:space="preserve">. </w:t>
      </w:r>
      <w:r w:rsidR="009B06A2" w:rsidRPr="003F686B">
        <w:rPr>
          <w:rFonts w:cstheme="minorHAnsi"/>
          <w:color w:val="FF0000"/>
        </w:rPr>
        <w:t xml:space="preserve"> </w:t>
      </w:r>
    </w:p>
    <w:p w:rsidR="0027330A" w:rsidRPr="003F686B" w:rsidRDefault="00AC604B" w:rsidP="00533911">
      <w:pPr>
        <w:spacing w:after="0" w:line="276" w:lineRule="auto"/>
        <w:jc w:val="both"/>
        <w:rPr>
          <w:rFonts w:cstheme="minorHAnsi"/>
        </w:rPr>
      </w:pPr>
      <w:r w:rsidRPr="003F686B">
        <w:rPr>
          <w:rFonts w:cstheme="minorHAnsi"/>
        </w:rPr>
        <w:t>If you need to contact N</w:t>
      </w:r>
      <w:r w:rsidR="00CD6091" w:rsidRPr="003F686B">
        <w:rPr>
          <w:rFonts w:cstheme="minorHAnsi"/>
        </w:rPr>
        <w:t xml:space="preserve">orth </w:t>
      </w:r>
      <w:r w:rsidRPr="003F686B">
        <w:rPr>
          <w:rFonts w:cstheme="minorHAnsi"/>
        </w:rPr>
        <w:t>Y</w:t>
      </w:r>
      <w:r w:rsidR="00CD6091" w:rsidRPr="003F686B">
        <w:rPr>
          <w:rFonts w:cstheme="minorHAnsi"/>
        </w:rPr>
        <w:t xml:space="preserve">orkshire </w:t>
      </w:r>
      <w:r w:rsidRPr="003F686B">
        <w:rPr>
          <w:rFonts w:cstheme="minorHAnsi"/>
        </w:rPr>
        <w:t>C</w:t>
      </w:r>
      <w:r w:rsidR="00CD6091" w:rsidRPr="003F686B">
        <w:rPr>
          <w:rFonts w:cstheme="minorHAnsi"/>
        </w:rPr>
        <w:t xml:space="preserve">ounty </w:t>
      </w:r>
      <w:r w:rsidRPr="003F686B">
        <w:rPr>
          <w:rFonts w:cstheme="minorHAnsi"/>
        </w:rPr>
        <w:t>C</w:t>
      </w:r>
      <w:r w:rsidR="00CD6091" w:rsidRPr="003F686B">
        <w:rPr>
          <w:rFonts w:cstheme="minorHAnsi"/>
        </w:rPr>
        <w:t>ouncils,</w:t>
      </w:r>
      <w:r w:rsidRPr="003F686B">
        <w:rPr>
          <w:rFonts w:cstheme="minorHAnsi"/>
        </w:rPr>
        <w:t xml:space="preserve"> </w:t>
      </w:r>
      <w:r w:rsidR="009D6B53" w:rsidRPr="003F686B">
        <w:rPr>
          <w:rFonts w:cstheme="minorHAnsi"/>
        </w:rPr>
        <w:t>Children and Families Team</w:t>
      </w:r>
      <w:r w:rsidRPr="003F686B">
        <w:rPr>
          <w:rFonts w:cstheme="minorHAnsi"/>
        </w:rPr>
        <w:t xml:space="preserve"> please call the Customer </w:t>
      </w:r>
      <w:r w:rsidR="009D6B53" w:rsidRPr="003F686B">
        <w:rPr>
          <w:rFonts w:cstheme="minorHAnsi"/>
        </w:rPr>
        <w:t>Resolutions</w:t>
      </w:r>
      <w:r w:rsidRPr="003F686B">
        <w:rPr>
          <w:rFonts w:cstheme="minorHAnsi"/>
        </w:rPr>
        <w:t xml:space="preserve"> Centre on 01609 780780 or for emergencies outside of office hours call the Emergency Duty Team on 01609 780780. </w:t>
      </w:r>
      <w:r w:rsidR="00533911" w:rsidRPr="003F686B">
        <w:rPr>
          <w:rFonts w:cstheme="minorHAnsi"/>
        </w:rPr>
        <w:t xml:space="preserve">Email contact can be made via </w:t>
      </w:r>
      <w:hyperlink r:id="rId23" w:history="1">
        <w:r w:rsidR="00533911" w:rsidRPr="003F686B">
          <w:rPr>
            <w:rStyle w:val="Hyperlink"/>
            <w:rFonts w:cstheme="minorHAnsi"/>
          </w:rPr>
          <w:t>children&amp;families@northyorks.gov.uk</w:t>
        </w:r>
      </w:hyperlink>
    </w:p>
    <w:p w:rsidR="00435463" w:rsidRPr="003F686B" w:rsidRDefault="00FA31BF" w:rsidP="00956224">
      <w:pPr>
        <w:pStyle w:val="Heading1"/>
        <w:shd w:val="clear" w:color="auto" w:fill="0070C0"/>
        <w:rPr>
          <w:rFonts w:asciiTheme="minorHAnsi" w:hAnsiTheme="minorHAnsi" w:cstheme="minorHAnsi"/>
          <w:color w:val="FFFFFF" w:themeColor="background1"/>
        </w:rPr>
      </w:pPr>
      <w:bookmarkStart w:id="13" w:name="_Toc58408630"/>
      <w:r w:rsidRPr="003F686B">
        <w:rPr>
          <w:rFonts w:asciiTheme="minorHAnsi" w:hAnsiTheme="minorHAnsi" w:cstheme="minorHAnsi"/>
          <w:color w:val="FFFFFF" w:themeColor="background1"/>
        </w:rPr>
        <w:t>4.5</w:t>
      </w:r>
      <w:r w:rsidR="007F31ED" w:rsidRPr="003F686B">
        <w:rPr>
          <w:rFonts w:asciiTheme="minorHAnsi" w:hAnsiTheme="minorHAnsi" w:cstheme="minorHAnsi"/>
          <w:color w:val="FFFFFF" w:themeColor="background1"/>
        </w:rPr>
        <w:t xml:space="preserve"> </w:t>
      </w:r>
      <w:r w:rsidR="00435463" w:rsidRPr="003F686B">
        <w:rPr>
          <w:rFonts w:asciiTheme="minorHAnsi" w:hAnsiTheme="minorHAnsi" w:cstheme="minorHAnsi"/>
          <w:color w:val="FFFFFF" w:themeColor="background1"/>
        </w:rPr>
        <w:t>Notification Internal Process</w:t>
      </w:r>
      <w:bookmarkEnd w:id="13"/>
    </w:p>
    <w:p w:rsidR="00435463" w:rsidRPr="003F686B" w:rsidRDefault="00435463" w:rsidP="00533911">
      <w:pPr>
        <w:spacing w:after="0" w:line="276" w:lineRule="auto"/>
        <w:jc w:val="both"/>
        <w:rPr>
          <w:rFonts w:cstheme="minorHAnsi"/>
        </w:rPr>
      </w:pPr>
    </w:p>
    <w:p w:rsidR="0027330A" w:rsidRPr="003F686B" w:rsidRDefault="0027330A" w:rsidP="00533911">
      <w:pPr>
        <w:spacing w:after="0" w:line="276" w:lineRule="auto"/>
        <w:jc w:val="both"/>
        <w:rPr>
          <w:rFonts w:cstheme="minorHAnsi"/>
        </w:rPr>
      </w:pPr>
      <w:r w:rsidRPr="003F686B">
        <w:rPr>
          <w:rFonts w:cstheme="minorHAnsi"/>
        </w:rPr>
        <w:t>Once a notification form is received</w:t>
      </w:r>
      <w:r w:rsidR="00120FBD" w:rsidRPr="003F686B">
        <w:rPr>
          <w:rFonts w:cstheme="minorHAnsi"/>
        </w:rPr>
        <w:t xml:space="preserve"> by</w:t>
      </w:r>
      <w:r w:rsidR="00AF250D" w:rsidRPr="003F686B">
        <w:rPr>
          <w:rFonts w:cstheme="minorHAnsi"/>
        </w:rPr>
        <w:t xml:space="preserve"> N</w:t>
      </w:r>
      <w:r w:rsidR="00CD6091" w:rsidRPr="003F686B">
        <w:rPr>
          <w:rFonts w:cstheme="minorHAnsi"/>
        </w:rPr>
        <w:t>orth Yorkshire County Council</w:t>
      </w:r>
      <w:r w:rsidR="004A5491" w:rsidRPr="003F686B">
        <w:rPr>
          <w:rFonts w:cstheme="minorHAnsi"/>
        </w:rPr>
        <w:t>’</w:t>
      </w:r>
      <w:r w:rsidR="00CD6091" w:rsidRPr="003F686B">
        <w:rPr>
          <w:rFonts w:cstheme="minorHAnsi"/>
        </w:rPr>
        <w:t xml:space="preserve">s, </w:t>
      </w:r>
      <w:r w:rsidR="00AF250D" w:rsidRPr="003F686B">
        <w:rPr>
          <w:rFonts w:cstheme="minorHAnsi"/>
        </w:rPr>
        <w:t xml:space="preserve">Safeguarding Unit via </w:t>
      </w:r>
      <w:hyperlink r:id="rId24" w:history="1">
        <w:r w:rsidR="00CB0C5C" w:rsidRPr="003F686B">
          <w:rPr>
            <w:rStyle w:val="Hyperlink"/>
            <w:rFonts w:cstheme="minorHAnsi"/>
          </w:rPr>
          <w:t>ooalac@northyorks.gov.uk</w:t>
        </w:r>
      </w:hyperlink>
      <w:r w:rsidRPr="003F686B">
        <w:rPr>
          <w:rFonts w:cstheme="minorHAnsi"/>
        </w:rPr>
        <w:t xml:space="preserve"> </w:t>
      </w:r>
      <w:r w:rsidR="00AF250D" w:rsidRPr="003F686B">
        <w:rPr>
          <w:rFonts w:cstheme="minorHAnsi"/>
        </w:rPr>
        <w:t xml:space="preserve">the information will be shared with the following </w:t>
      </w:r>
      <w:r w:rsidRPr="003F686B">
        <w:rPr>
          <w:rFonts w:cstheme="minorHAnsi"/>
        </w:rPr>
        <w:t>organisations</w:t>
      </w:r>
      <w:r w:rsidR="00435463" w:rsidRPr="003F686B">
        <w:rPr>
          <w:rFonts w:cstheme="minorHAnsi"/>
        </w:rPr>
        <w:t xml:space="preserve"> for information</w:t>
      </w:r>
      <w:r w:rsidR="00120FBD" w:rsidRPr="003F686B">
        <w:rPr>
          <w:rFonts w:cstheme="minorHAnsi"/>
        </w:rPr>
        <w:t>/a</w:t>
      </w:r>
      <w:r w:rsidR="00435463" w:rsidRPr="003F686B">
        <w:rPr>
          <w:rFonts w:cstheme="minorHAnsi"/>
        </w:rPr>
        <w:t>ction.</w:t>
      </w:r>
      <w:r w:rsidR="008A0D96" w:rsidRPr="003F686B">
        <w:rPr>
          <w:rFonts w:cstheme="minorHAnsi"/>
        </w:rPr>
        <w:t xml:space="preserve"> </w:t>
      </w:r>
    </w:p>
    <w:p w:rsidR="00435463" w:rsidRPr="003F686B" w:rsidRDefault="00435463" w:rsidP="00533911">
      <w:pPr>
        <w:spacing w:after="0" w:line="276" w:lineRule="auto"/>
        <w:jc w:val="both"/>
        <w:rPr>
          <w:rFonts w:cstheme="minorHAnsi"/>
        </w:rPr>
      </w:pPr>
    </w:p>
    <w:p w:rsidR="0027330A" w:rsidRPr="003F686B" w:rsidRDefault="0027330A" w:rsidP="00533911">
      <w:pPr>
        <w:spacing w:after="0" w:line="276" w:lineRule="auto"/>
        <w:jc w:val="both"/>
        <w:rPr>
          <w:rFonts w:cstheme="minorHAnsi"/>
        </w:rPr>
      </w:pPr>
      <w:r w:rsidRPr="003F686B">
        <w:rPr>
          <w:rFonts w:cstheme="minorHAnsi"/>
          <w:noProof/>
          <w:lang w:eastAsia="en-GB"/>
        </w:rPr>
        <w:drawing>
          <wp:inline distT="0" distB="0" distL="0" distR="0" wp14:anchorId="07DFA0AA" wp14:editId="29234944">
            <wp:extent cx="5486400" cy="1591475"/>
            <wp:effectExtent l="3810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C53BD5" w:rsidRPr="003F686B" w:rsidRDefault="00C53BD5" w:rsidP="00956224">
      <w:pPr>
        <w:pStyle w:val="Heading1"/>
        <w:numPr>
          <w:ilvl w:val="0"/>
          <w:numId w:val="20"/>
        </w:numPr>
        <w:shd w:val="clear" w:color="auto" w:fill="0070C0"/>
        <w:ind w:left="284" w:hanging="284"/>
        <w:rPr>
          <w:rFonts w:asciiTheme="minorHAnsi" w:hAnsiTheme="minorHAnsi" w:cstheme="minorHAnsi"/>
          <w:color w:val="FFFFFF" w:themeColor="background1"/>
        </w:rPr>
      </w:pPr>
      <w:bookmarkStart w:id="14" w:name="_Toc58408631"/>
      <w:r w:rsidRPr="003F686B">
        <w:rPr>
          <w:rFonts w:asciiTheme="minorHAnsi" w:hAnsiTheme="minorHAnsi" w:cstheme="minorHAnsi"/>
          <w:color w:val="FFFFFF" w:themeColor="background1"/>
        </w:rPr>
        <w:t>Emergency Placements</w:t>
      </w:r>
      <w:bookmarkEnd w:id="14"/>
    </w:p>
    <w:p w:rsidR="00C53BD5" w:rsidRPr="003F686B" w:rsidRDefault="00C53BD5" w:rsidP="00C53BD5">
      <w:pPr>
        <w:spacing w:after="0" w:line="276" w:lineRule="auto"/>
        <w:jc w:val="both"/>
        <w:rPr>
          <w:rFonts w:cstheme="minorHAnsi"/>
        </w:rPr>
      </w:pPr>
    </w:p>
    <w:p w:rsidR="00AF250D" w:rsidRPr="003F686B" w:rsidRDefault="00B12AAF" w:rsidP="00C53BD5">
      <w:pPr>
        <w:spacing w:after="0" w:line="276" w:lineRule="auto"/>
        <w:jc w:val="both"/>
        <w:rPr>
          <w:rFonts w:cstheme="minorHAnsi"/>
        </w:rPr>
      </w:pPr>
      <w:r w:rsidRPr="003F686B">
        <w:rPr>
          <w:rFonts w:cstheme="minorHAnsi"/>
        </w:rPr>
        <w:t xml:space="preserve">An emergency placement occurs </w:t>
      </w:r>
      <w:r w:rsidR="00C41873" w:rsidRPr="003F686B">
        <w:rPr>
          <w:rFonts w:cstheme="minorHAnsi"/>
        </w:rPr>
        <w:t>only when it is necessary to place a child without notice in order to safeguard their welfare and ensure their safety</w:t>
      </w:r>
      <w:r w:rsidRPr="003F686B">
        <w:rPr>
          <w:rFonts w:cstheme="minorHAnsi"/>
        </w:rPr>
        <w:t xml:space="preserve">. </w:t>
      </w:r>
      <w:r w:rsidR="00C53BD5" w:rsidRPr="003F686B">
        <w:rPr>
          <w:rFonts w:cstheme="minorHAnsi"/>
        </w:rPr>
        <w:t xml:space="preserve">In the case of a placement made in an emergency, </w:t>
      </w:r>
      <w:r w:rsidR="006401E1" w:rsidRPr="003F686B">
        <w:rPr>
          <w:rFonts w:cstheme="minorHAnsi"/>
        </w:rPr>
        <w:t>the responsible authori</w:t>
      </w:r>
      <w:r w:rsidR="00E812FB" w:rsidRPr="003F686B">
        <w:rPr>
          <w:rFonts w:cstheme="minorHAnsi"/>
        </w:rPr>
        <w:t>ty must notify North Yorkshire C</w:t>
      </w:r>
      <w:r w:rsidR="006401E1" w:rsidRPr="003F686B">
        <w:rPr>
          <w:rFonts w:cstheme="minorHAnsi"/>
        </w:rPr>
        <w:t>ounty Council using the process as outlined in section 4. T</w:t>
      </w:r>
      <w:r w:rsidR="00C53BD5" w:rsidRPr="003F686B">
        <w:rPr>
          <w:rFonts w:cstheme="minorHAnsi"/>
        </w:rPr>
        <w:t>he approval of the Director of Children’s Services</w:t>
      </w:r>
      <w:r w:rsidR="006401E1" w:rsidRPr="003F686B">
        <w:rPr>
          <w:rFonts w:cstheme="minorHAnsi"/>
        </w:rPr>
        <w:t xml:space="preserve"> from the responsible authority</w:t>
      </w:r>
      <w:r w:rsidR="00C53BD5" w:rsidRPr="003F686B">
        <w:rPr>
          <w:rFonts w:cstheme="minorHAnsi"/>
        </w:rPr>
        <w:t xml:space="preserve"> is still required and s/he must be satisfied that the child's wishes and feelings have been ascertained and given due consideration and that the placement is the most appropriate placement available consistent with the Care Pla</w:t>
      </w:r>
      <w:r w:rsidR="00C5719F" w:rsidRPr="003F686B">
        <w:rPr>
          <w:rFonts w:cstheme="minorHAnsi"/>
        </w:rPr>
        <w:t xml:space="preserve">n. </w:t>
      </w:r>
    </w:p>
    <w:p w:rsidR="00AF250D" w:rsidRPr="003F686B" w:rsidRDefault="00AF250D" w:rsidP="00C53BD5">
      <w:pPr>
        <w:spacing w:after="0" w:line="276" w:lineRule="auto"/>
        <w:jc w:val="both"/>
        <w:rPr>
          <w:rFonts w:cstheme="minorHAnsi"/>
        </w:rPr>
      </w:pPr>
    </w:p>
    <w:p w:rsidR="00C53BD5" w:rsidRPr="003F686B" w:rsidRDefault="00AF250D" w:rsidP="00C53BD5">
      <w:pPr>
        <w:spacing w:after="0" w:line="276" w:lineRule="auto"/>
        <w:jc w:val="both"/>
        <w:rPr>
          <w:rFonts w:cstheme="minorHAnsi"/>
        </w:rPr>
      </w:pPr>
      <w:r w:rsidRPr="003F686B">
        <w:rPr>
          <w:rFonts w:cstheme="minorHAnsi"/>
        </w:rPr>
        <w:t>North Yorkshire</w:t>
      </w:r>
      <w:r w:rsidR="00E812FB" w:rsidRPr="003F686B">
        <w:rPr>
          <w:rFonts w:cstheme="minorHAnsi"/>
        </w:rPr>
        <w:t xml:space="preserve"> County Council</w:t>
      </w:r>
      <w:r w:rsidRPr="003F686B">
        <w:rPr>
          <w:rFonts w:cstheme="minorHAnsi"/>
        </w:rPr>
        <w:t xml:space="preserve"> expects all responsible authorities to ensure the host </w:t>
      </w:r>
      <w:r w:rsidR="00F11E45" w:rsidRPr="003F686B">
        <w:rPr>
          <w:rFonts w:cstheme="minorHAnsi"/>
        </w:rPr>
        <w:t>authority is</w:t>
      </w:r>
      <w:r w:rsidRPr="003F686B">
        <w:rPr>
          <w:rFonts w:cstheme="minorHAnsi"/>
        </w:rPr>
        <w:t xml:space="preserve"> </w:t>
      </w:r>
      <w:r w:rsidR="00F11E45" w:rsidRPr="003F686B">
        <w:rPr>
          <w:rFonts w:cstheme="minorHAnsi"/>
        </w:rPr>
        <w:t>notified</w:t>
      </w:r>
      <w:r w:rsidRPr="003F686B">
        <w:rPr>
          <w:rFonts w:cstheme="minorHAnsi"/>
        </w:rPr>
        <w:t xml:space="preserve"> verbally either by contacting the </w:t>
      </w:r>
      <w:r w:rsidR="003F686B" w:rsidRPr="003F686B">
        <w:rPr>
          <w:rFonts w:cstheme="minorHAnsi"/>
        </w:rPr>
        <w:t>Customer Service Centre</w:t>
      </w:r>
      <w:r w:rsidRPr="003F686B">
        <w:rPr>
          <w:rFonts w:cstheme="minorHAnsi"/>
        </w:rPr>
        <w:t xml:space="preserve"> during office hours or the emergency duty team 01609 780780 out of hours.</w:t>
      </w:r>
    </w:p>
    <w:p w:rsidR="00120FBD" w:rsidRPr="003F686B" w:rsidRDefault="00120FBD" w:rsidP="00C53BD5">
      <w:pPr>
        <w:spacing w:after="0" w:line="276" w:lineRule="auto"/>
        <w:jc w:val="both"/>
        <w:rPr>
          <w:rFonts w:cstheme="minorHAnsi"/>
        </w:rPr>
      </w:pPr>
    </w:p>
    <w:p w:rsidR="00AF250D" w:rsidRPr="003F686B" w:rsidRDefault="00AF250D" w:rsidP="00C53BD5">
      <w:pPr>
        <w:spacing w:after="0" w:line="276" w:lineRule="auto"/>
        <w:jc w:val="both"/>
        <w:rPr>
          <w:rFonts w:cstheme="minorHAnsi"/>
        </w:rPr>
      </w:pPr>
      <w:r w:rsidRPr="003F686B">
        <w:rPr>
          <w:rFonts w:cstheme="minorHAnsi"/>
        </w:rPr>
        <w:t>Following an emergency placement N</w:t>
      </w:r>
      <w:r w:rsidR="00CD6091" w:rsidRPr="003F686B">
        <w:rPr>
          <w:rFonts w:cstheme="minorHAnsi"/>
        </w:rPr>
        <w:t xml:space="preserve">orth Yorkshire County Council </w:t>
      </w:r>
      <w:r w:rsidRPr="003F686B">
        <w:rPr>
          <w:rFonts w:cstheme="minorHAnsi"/>
        </w:rPr>
        <w:t>require a fully completed notifi</w:t>
      </w:r>
      <w:r w:rsidR="00CD6091" w:rsidRPr="003F686B">
        <w:rPr>
          <w:rFonts w:cstheme="minorHAnsi"/>
        </w:rPr>
        <w:t>cation form submitted within one</w:t>
      </w:r>
      <w:r w:rsidRPr="003F686B">
        <w:rPr>
          <w:rFonts w:cstheme="minorHAnsi"/>
        </w:rPr>
        <w:t xml:space="preserve"> wor</w:t>
      </w:r>
      <w:r w:rsidR="00F11E45" w:rsidRPr="003F686B">
        <w:rPr>
          <w:rFonts w:cstheme="minorHAnsi"/>
        </w:rPr>
        <w:t>k</w:t>
      </w:r>
      <w:r w:rsidRPr="003F686B">
        <w:rPr>
          <w:rFonts w:cstheme="minorHAnsi"/>
        </w:rPr>
        <w:t>ing day of the</w:t>
      </w:r>
      <w:r w:rsidR="00CD6091" w:rsidRPr="003F686B">
        <w:rPr>
          <w:rFonts w:cstheme="minorHAnsi"/>
        </w:rPr>
        <w:t xml:space="preserve"> placement move as outlined in S</w:t>
      </w:r>
      <w:r w:rsidRPr="003F686B">
        <w:rPr>
          <w:rFonts w:cstheme="minorHAnsi"/>
        </w:rPr>
        <w:t>ection 4</w:t>
      </w:r>
      <w:r w:rsidR="00CD6091" w:rsidRPr="003F686B">
        <w:rPr>
          <w:rFonts w:cstheme="minorHAnsi"/>
        </w:rPr>
        <w:t xml:space="preserve"> of this procedure</w:t>
      </w:r>
      <w:r w:rsidRPr="003F686B">
        <w:rPr>
          <w:rFonts w:cstheme="minorHAnsi"/>
        </w:rPr>
        <w:t xml:space="preserve">. </w:t>
      </w:r>
    </w:p>
    <w:p w:rsidR="00120FBD" w:rsidRPr="003F686B" w:rsidRDefault="00120FBD" w:rsidP="00956224">
      <w:pPr>
        <w:pStyle w:val="Heading1"/>
        <w:numPr>
          <w:ilvl w:val="0"/>
          <w:numId w:val="20"/>
        </w:numPr>
        <w:shd w:val="clear" w:color="auto" w:fill="0070C0"/>
        <w:ind w:left="284" w:hanging="284"/>
        <w:rPr>
          <w:rFonts w:asciiTheme="minorHAnsi" w:hAnsiTheme="minorHAnsi" w:cstheme="minorHAnsi"/>
          <w:color w:val="FFFFFF" w:themeColor="background1"/>
        </w:rPr>
      </w:pPr>
      <w:bookmarkStart w:id="15" w:name="_Toc58408632"/>
      <w:r w:rsidRPr="003F686B">
        <w:rPr>
          <w:rFonts w:asciiTheme="minorHAnsi" w:hAnsiTheme="minorHAnsi" w:cstheme="minorHAnsi"/>
          <w:color w:val="FFFFFF" w:themeColor="background1"/>
        </w:rPr>
        <w:t>Missing from Home and Care</w:t>
      </w:r>
      <w:bookmarkEnd w:id="15"/>
    </w:p>
    <w:p w:rsidR="00120FBD" w:rsidRPr="003F686B" w:rsidRDefault="00FD4349" w:rsidP="00120FBD">
      <w:pPr>
        <w:jc w:val="both"/>
        <w:rPr>
          <w:rFonts w:cstheme="minorHAnsi"/>
        </w:rPr>
      </w:pPr>
      <w:r w:rsidRPr="003F686B">
        <w:rPr>
          <w:rFonts w:cstheme="minorHAnsi"/>
        </w:rPr>
        <w:br/>
      </w:r>
      <w:r w:rsidR="00120FBD" w:rsidRPr="003F686B">
        <w:rPr>
          <w:rFonts w:cstheme="minorHAnsi"/>
        </w:rPr>
        <w:t>Within North Yorkshire there is a Missing from Home and Care Join</w:t>
      </w:r>
      <w:r w:rsidR="003F686B" w:rsidRPr="003F686B">
        <w:rPr>
          <w:rFonts w:cstheme="minorHAnsi"/>
        </w:rPr>
        <w:t>t</w:t>
      </w:r>
      <w:r w:rsidR="00120FBD" w:rsidRPr="003F686B">
        <w:rPr>
          <w:rFonts w:cstheme="minorHAnsi"/>
        </w:rPr>
        <w:t xml:space="preserve"> Protocol which has been agreed by North Yorkshire Police, North Yorkshire County Council and The City of York Council which outlines the process for dealing with Missing Children.</w:t>
      </w:r>
    </w:p>
    <w:p w:rsidR="00120FBD" w:rsidRPr="003F686B" w:rsidRDefault="00120FBD" w:rsidP="00120FBD">
      <w:pPr>
        <w:jc w:val="both"/>
        <w:rPr>
          <w:rFonts w:cstheme="minorHAnsi"/>
        </w:rPr>
      </w:pPr>
      <w:r w:rsidRPr="003F686B">
        <w:rPr>
          <w:rFonts w:cstheme="minorHAnsi"/>
        </w:rPr>
        <w:t xml:space="preserve">The Missing from Home and Care Join Protocol can be found here:  </w:t>
      </w:r>
    </w:p>
    <w:p w:rsidR="004A2A2C" w:rsidRPr="003F686B" w:rsidRDefault="001043B9" w:rsidP="007A5676">
      <w:pPr>
        <w:jc w:val="both"/>
        <w:rPr>
          <w:rStyle w:val="Hyperlink"/>
          <w:rFonts w:cstheme="minorHAnsi"/>
        </w:rPr>
      </w:pPr>
      <w:hyperlink r:id="rId30" w:history="1">
        <w:r w:rsidR="00733281" w:rsidRPr="003F686B">
          <w:rPr>
            <w:rStyle w:val="Hyperlink"/>
            <w:rFonts w:cstheme="minorHAnsi"/>
          </w:rPr>
          <w:t>www.safeguardingchildren.co.uk/professionals/practice-guidance/</w:t>
        </w:r>
      </w:hyperlink>
      <w:r w:rsidR="00733281" w:rsidRPr="003F686B" w:rsidDel="00733281">
        <w:rPr>
          <w:rStyle w:val="Hyperlink"/>
          <w:rFonts w:cstheme="minorHAnsi"/>
        </w:rPr>
        <w:t xml:space="preserve"> </w:t>
      </w:r>
      <w:r w:rsidR="00120FBD" w:rsidRPr="003F686B">
        <w:rPr>
          <w:rFonts w:cstheme="minorHAnsi"/>
        </w:rPr>
        <w:t>Where an O</w:t>
      </w:r>
      <w:r w:rsidR="006401E1" w:rsidRPr="003F686B">
        <w:rPr>
          <w:rFonts w:cstheme="minorHAnsi"/>
        </w:rPr>
        <w:t xml:space="preserve">ut of Authority Looked after Child </w:t>
      </w:r>
      <w:r w:rsidR="00120FBD" w:rsidRPr="003F686B">
        <w:rPr>
          <w:rFonts w:cstheme="minorHAnsi"/>
        </w:rPr>
        <w:t xml:space="preserve">goes missing from home or care the </w:t>
      </w:r>
      <w:r w:rsidR="006401E1" w:rsidRPr="003F686B">
        <w:rPr>
          <w:rFonts w:cstheme="minorHAnsi"/>
        </w:rPr>
        <w:t>responsible</w:t>
      </w:r>
      <w:r w:rsidR="00120FBD" w:rsidRPr="003F686B">
        <w:rPr>
          <w:rFonts w:cstheme="minorHAnsi"/>
        </w:rPr>
        <w:t xml:space="preserve"> authority ha</w:t>
      </w:r>
      <w:r w:rsidR="006401E1" w:rsidRPr="003F686B">
        <w:rPr>
          <w:rFonts w:cstheme="minorHAnsi"/>
        </w:rPr>
        <w:t xml:space="preserve">ve </w:t>
      </w:r>
      <w:r w:rsidR="00120FBD" w:rsidRPr="003F686B">
        <w:rPr>
          <w:rFonts w:cstheme="minorHAnsi"/>
        </w:rPr>
        <w:t>a duty</w:t>
      </w:r>
      <w:r w:rsidR="006401E1" w:rsidRPr="003F686B">
        <w:rPr>
          <w:rFonts w:cstheme="minorHAnsi"/>
        </w:rPr>
        <w:t xml:space="preserve"> of care</w:t>
      </w:r>
      <w:r w:rsidR="00120FBD" w:rsidRPr="003F686B">
        <w:rPr>
          <w:rFonts w:cstheme="minorHAnsi"/>
        </w:rPr>
        <w:t xml:space="preserve"> to und</w:t>
      </w:r>
      <w:r w:rsidR="006401E1" w:rsidRPr="003F686B">
        <w:rPr>
          <w:rFonts w:cstheme="minorHAnsi"/>
        </w:rPr>
        <w:t>ertake the missing from home or</w:t>
      </w:r>
      <w:r w:rsidR="00120FBD" w:rsidRPr="003F686B">
        <w:rPr>
          <w:rFonts w:cstheme="minorHAnsi"/>
        </w:rPr>
        <w:t xml:space="preserve"> care return interview within 72hrs. Th</w:t>
      </w:r>
      <w:r w:rsidR="006401E1" w:rsidRPr="003F686B">
        <w:rPr>
          <w:rFonts w:cstheme="minorHAnsi"/>
        </w:rPr>
        <w:t>e return form must be sent to</w:t>
      </w:r>
      <w:r w:rsidR="00C41873" w:rsidRPr="003F686B">
        <w:rPr>
          <w:rFonts w:cstheme="minorHAnsi"/>
        </w:rPr>
        <w:t xml:space="preserve"> both</w:t>
      </w:r>
      <w:r w:rsidR="006401E1" w:rsidRPr="003F686B">
        <w:rPr>
          <w:rFonts w:cstheme="minorHAnsi"/>
        </w:rPr>
        <w:t xml:space="preserve"> </w:t>
      </w:r>
      <w:r w:rsidR="00120FBD" w:rsidRPr="003F686B">
        <w:rPr>
          <w:rFonts w:cstheme="minorHAnsi"/>
        </w:rPr>
        <w:t>North Yorkshire Police</w:t>
      </w:r>
      <w:r w:rsidR="00F11E45" w:rsidRPr="003F686B">
        <w:rPr>
          <w:rFonts w:cstheme="minorHAnsi"/>
        </w:rPr>
        <w:t xml:space="preserve"> and the Safeguarding Unit</w:t>
      </w:r>
      <w:r w:rsidR="00120FBD" w:rsidRPr="003F686B">
        <w:rPr>
          <w:rFonts w:cstheme="minorHAnsi"/>
        </w:rPr>
        <w:t xml:space="preserve"> via </w:t>
      </w:r>
      <w:hyperlink r:id="rId31" w:history="1">
        <w:r w:rsidR="006401E1" w:rsidRPr="003F686B">
          <w:rPr>
            <w:rStyle w:val="Hyperlink"/>
            <w:rFonts w:cstheme="minorHAnsi"/>
          </w:rPr>
          <w:t>missingfromhome@northyorkshire.pnn.police.uk</w:t>
        </w:r>
      </w:hyperlink>
      <w:r w:rsidR="00F11E45" w:rsidRPr="003F686B">
        <w:rPr>
          <w:rFonts w:cstheme="minorHAnsi"/>
        </w:rPr>
        <w:t xml:space="preserve"> / </w:t>
      </w:r>
      <w:hyperlink r:id="rId32" w:history="1">
        <w:r w:rsidR="00CB0C5C" w:rsidRPr="003F686B">
          <w:rPr>
            <w:rStyle w:val="Hyperlink"/>
            <w:rFonts w:cstheme="minorHAnsi"/>
          </w:rPr>
          <w:t>ooalac@northyorks.gov.uk</w:t>
        </w:r>
      </w:hyperlink>
      <w:r w:rsidR="00F11E45" w:rsidRPr="003F686B">
        <w:rPr>
          <w:rStyle w:val="Hyperlink"/>
          <w:rFonts w:cstheme="minorHAnsi"/>
        </w:rPr>
        <w:t>.</w:t>
      </w:r>
    </w:p>
    <w:p w:rsidR="00E812FB" w:rsidRPr="003F686B" w:rsidRDefault="00E812FB" w:rsidP="007862BD">
      <w:pPr>
        <w:pStyle w:val="Heading1"/>
        <w:numPr>
          <w:ilvl w:val="0"/>
          <w:numId w:val="20"/>
        </w:numPr>
        <w:shd w:val="clear" w:color="auto" w:fill="0070C0"/>
        <w:ind w:left="284" w:hanging="284"/>
        <w:rPr>
          <w:rFonts w:asciiTheme="minorHAnsi" w:hAnsiTheme="minorHAnsi" w:cstheme="minorHAnsi"/>
          <w:color w:val="FFFFFF" w:themeColor="background1"/>
        </w:rPr>
      </w:pPr>
      <w:bookmarkStart w:id="16" w:name="_Toc58408633"/>
      <w:r w:rsidRPr="003F686B">
        <w:rPr>
          <w:rFonts w:asciiTheme="minorHAnsi" w:hAnsiTheme="minorHAnsi" w:cstheme="minorHAnsi"/>
          <w:color w:val="FFFFFF" w:themeColor="background1"/>
        </w:rPr>
        <w:t>Private Children’s Residential Home Providers</w:t>
      </w:r>
      <w:bookmarkEnd w:id="16"/>
      <w:r w:rsidRPr="003F686B">
        <w:rPr>
          <w:rFonts w:asciiTheme="minorHAnsi" w:hAnsiTheme="minorHAnsi" w:cstheme="minorHAnsi"/>
          <w:color w:val="FFFFFF" w:themeColor="background1"/>
        </w:rPr>
        <w:t xml:space="preserve"> </w:t>
      </w:r>
    </w:p>
    <w:p w:rsidR="00E812FB" w:rsidRPr="003F686B" w:rsidRDefault="00FD4349" w:rsidP="00634E63">
      <w:pPr>
        <w:jc w:val="both"/>
        <w:rPr>
          <w:rFonts w:cstheme="minorHAnsi"/>
        </w:rPr>
      </w:pPr>
      <w:r w:rsidRPr="003F686B">
        <w:rPr>
          <w:rFonts w:cstheme="minorHAnsi"/>
        </w:rPr>
        <w:br/>
      </w:r>
      <w:r w:rsidR="00E812FB" w:rsidRPr="003F686B">
        <w:rPr>
          <w:rFonts w:cstheme="minorHAnsi"/>
        </w:rPr>
        <w:t xml:space="preserve">The Children’s Homes and Looked after Children (Miscellaneous Amendments) (England) Regulations 2013 introduced changes to the Children’s Homes Regulations 2001 and the Registration Regulations.  Regulation 31(1A) and (1B) of the Children’s Homes Regulations 2001 introduced a requirement for providers or managers to ensure that premises used for the purposes of a children’s home are appropriately and suitably located so that children cared for by the home are: </w:t>
      </w:r>
    </w:p>
    <w:p w:rsidR="00E812FB" w:rsidRPr="003F686B" w:rsidRDefault="00E812FB" w:rsidP="00634E63">
      <w:pPr>
        <w:pStyle w:val="ListParagraph"/>
        <w:numPr>
          <w:ilvl w:val="0"/>
          <w:numId w:val="16"/>
        </w:numPr>
        <w:jc w:val="both"/>
        <w:rPr>
          <w:rFonts w:cstheme="minorHAnsi"/>
        </w:rPr>
      </w:pPr>
      <w:r w:rsidRPr="003F686B">
        <w:rPr>
          <w:rFonts w:cstheme="minorHAnsi"/>
        </w:rPr>
        <w:t xml:space="preserve">effectively safeguarded, and </w:t>
      </w:r>
    </w:p>
    <w:p w:rsidR="00E812FB" w:rsidRPr="003F686B" w:rsidRDefault="00E812FB" w:rsidP="00594084">
      <w:pPr>
        <w:pStyle w:val="ListParagraph"/>
        <w:numPr>
          <w:ilvl w:val="0"/>
          <w:numId w:val="16"/>
        </w:numPr>
        <w:jc w:val="both"/>
        <w:rPr>
          <w:rFonts w:cstheme="minorHAnsi"/>
        </w:rPr>
      </w:pPr>
      <w:r w:rsidRPr="003F686B">
        <w:rPr>
          <w:rFonts w:cstheme="minorHAnsi"/>
        </w:rPr>
        <w:t>able to access services to meet the needs identified in their care or placement plans</w:t>
      </w:r>
    </w:p>
    <w:p w:rsidR="00E812FB" w:rsidRPr="003F686B" w:rsidRDefault="00E812FB" w:rsidP="00E812FB">
      <w:pPr>
        <w:jc w:val="both"/>
        <w:rPr>
          <w:rFonts w:cstheme="minorHAnsi"/>
        </w:rPr>
      </w:pPr>
      <w:r w:rsidRPr="003F686B">
        <w:rPr>
          <w:rFonts w:cstheme="minorHAnsi"/>
        </w:rPr>
        <w:t>Where an Out of Authority Looked after Child is accepted for placement within a Private Residential Children’s Home in North Yorkshire we ask that the Registered Manager notifies N</w:t>
      </w:r>
      <w:r w:rsidR="00CD6091" w:rsidRPr="003F686B">
        <w:rPr>
          <w:rFonts w:cstheme="minorHAnsi"/>
        </w:rPr>
        <w:t>orth Yorkshire County Council</w:t>
      </w:r>
      <w:r w:rsidRPr="003F686B">
        <w:rPr>
          <w:rFonts w:cstheme="minorHAnsi"/>
        </w:rPr>
        <w:t xml:space="preserve"> by sharin</w:t>
      </w:r>
      <w:r w:rsidR="00CD6091" w:rsidRPr="003F686B">
        <w:rPr>
          <w:rFonts w:cstheme="minorHAnsi"/>
        </w:rPr>
        <w:t xml:space="preserve">g the </w:t>
      </w:r>
      <w:hyperlink r:id="rId33" w:history="1">
        <w:r w:rsidR="00594084" w:rsidRPr="003F686B">
          <w:rPr>
            <w:rStyle w:val="Hyperlink"/>
            <w:rFonts w:cstheme="minorHAnsi"/>
          </w:rPr>
          <w:t xml:space="preserve">Out of Area Looked </w:t>
        </w:r>
        <w:r w:rsidR="00B90080" w:rsidRPr="003F686B">
          <w:rPr>
            <w:rStyle w:val="Hyperlink"/>
            <w:rFonts w:cstheme="minorHAnsi"/>
          </w:rPr>
          <w:t>after</w:t>
        </w:r>
        <w:r w:rsidR="00594084" w:rsidRPr="003F686B">
          <w:rPr>
            <w:rStyle w:val="Hyperlink"/>
            <w:rFonts w:cstheme="minorHAnsi"/>
          </w:rPr>
          <w:t xml:space="preserve"> Children</w:t>
        </w:r>
        <w:r w:rsidR="00CD6091" w:rsidRPr="003F686B">
          <w:rPr>
            <w:rStyle w:val="Hyperlink"/>
            <w:rFonts w:cstheme="minorHAnsi"/>
          </w:rPr>
          <w:t xml:space="preserve"> Notification </w:t>
        </w:r>
        <w:r w:rsidRPr="003F686B">
          <w:rPr>
            <w:rStyle w:val="Hyperlink"/>
            <w:rFonts w:cstheme="minorHAnsi"/>
          </w:rPr>
          <w:t>Form</w:t>
        </w:r>
      </w:hyperlink>
      <w:r w:rsidRPr="003F686B">
        <w:rPr>
          <w:rFonts w:cstheme="minorHAnsi"/>
        </w:rPr>
        <w:t xml:space="preserve"> which should be sent to </w:t>
      </w:r>
      <w:hyperlink r:id="rId34" w:history="1">
        <w:r w:rsidR="00CB0C5C" w:rsidRPr="003F686B">
          <w:rPr>
            <w:rStyle w:val="Hyperlink"/>
            <w:rFonts w:cstheme="minorHAnsi"/>
          </w:rPr>
          <w:t>ooalac@northyorks.gov.uk</w:t>
        </w:r>
      </w:hyperlink>
      <w:r w:rsidRPr="003F686B">
        <w:rPr>
          <w:rStyle w:val="Hyperlink"/>
          <w:rFonts w:cstheme="minorHAnsi"/>
        </w:rPr>
        <w:t xml:space="preserve"> </w:t>
      </w:r>
      <w:r w:rsidRPr="003F686B">
        <w:rPr>
          <w:rFonts w:cstheme="minorHAnsi"/>
        </w:rPr>
        <w:t>without delay in accordance with Regulation 41.</w:t>
      </w:r>
      <w:r w:rsidRPr="003F686B">
        <w:rPr>
          <w:rStyle w:val="FootnoteReference"/>
          <w:rFonts w:cstheme="minorHAnsi"/>
        </w:rPr>
        <w:footnoteReference w:id="3"/>
      </w:r>
    </w:p>
    <w:p w:rsidR="00E812FB" w:rsidRPr="003F686B" w:rsidRDefault="00E812FB" w:rsidP="00E812FB">
      <w:pPr>
        <w:jc w:val="both"/>
        <w:rPr>
          <w:rFonts w:cstheme="minorHAnsi"/>
        </w:rPr>
      </w:pPr>
      <w:r w:rsidRPr="003F686B">
        <w:rPr>
          <w:rFonts w:cstheme="minorHAnsi"/>
        </w:rPr>
        <w:t xml:space="preserve">To assist with quality assurance of </w:t>
      </w:r>
      <w:r w:rsidR="00594084" w:rsidRPr="003F686B">
        <w:rPr>
          <w:rFonts w:cstheme="minorHAnsi"/>
        </w:rPr>
        <w:t>Out of Area Looked After Children</w:t>
      </w:r>
      <w:r w:rsidRPr="003F686B">
        <w:rPr>
          <w:rFonts w:cstheme="minorHAnsi"/>
        </w:rPr>
        <w:t xml:space="preserve"> </w:t>
      </w:r>
      <w:r w:rsidR="00634E63" w:rsidRPr="003F686B">
        <w:rPr>
          <w:rFonts w:cstheme="minorHAnsi"/>
        </w:rPr>
        <w:t>North Yorkshire County Council</w:t>
      </w:r>
      <w:r w:rsidRPr="003F686B">
        <w:rPr>
          <w:rFonts w:cstheme="minorHAnsi"/>
        </w:rPr>
        <w:t xml:space="preserve"> require the Registered Manager to provide a monthly </w:t>
      </w:r>
      <w:r w:rsidRPr="003F686B">
        <w:rPr>
          <w:rFonts w:cstheme="minorHAnsi"/>
          <w:u w:val="single"/>
        </w:rPr>
        <w:t>Admission and Discharge list</w:t>
      </w:r>
      <w:r w:rsidRPr="003F686B">
        <w:rPr>
          <w:rFonts w:cstheme="minorHAnsi"/>
        </w:rPr>
        <w:t xml:space="preserve"> which should be sent to </w:t>
      </w:r>
      <w:hyperlink r:id="rId35" w:history="1">
        <w:r w:rsidR="00CB0C5C" w:rsidRPr="003F686B">
          <w:rPr>
            <w:rStyle w:val="Hyperlink"/>
            <w:rFonts w:cstheme="minorHAnsi"/>
          </w:rPr>
          <w:t>ooalac@northyorks.gov.uk</w:t>
        </w:r>
      </w:hyperlink>
      <w:r w:rsidRPr="003F686B">
        <w:rPr>
          <w:rFonts w:cstheme="minorHAnsi"/>
          <w:color w:val="FF0000"/>
        </w:rPr>
        <w:t xml:space="preserve"> </w:t>
      </w:r>
      <w:r w:rsidRPr="003F686B">
        <w:rPr>
          <w:rFonts w:cstheme="minorHAnsi"/>
        </w:rPr>
        <w:t>at the end of each calendar month.</w:t>
      </w:r>
    </w:p>
    <w:p w:rsidR="00E812FB" w:rsidRPr="003F686B" w:rsidRDefault="00634E63" w:rsidP="00E812FB">
      <w:pPr>
        <w:jc w:val="both"/>
        <w:rPr>
          <w:rFonts w:cstheme="minorHAnsi"/>
        </w:rPr>
      </w:pPr>
      <w:r w:rsidRPr="003F686B">
        <w:rPr>
          <w:rFonts w:cstheme="minorHAnsi"/>
        </w:rPr>
        <w:t xml:space="preserve">North Yorkshire’s District Council </w:t>
      </w:r>
      <w:r w:rsidR="00E812FB" w:rsidRPr="003F686B">
        <w:rPr>
          <w:rFonts w:cstheme="minorHAnsi"/>
        </w:rPr>
        <w:t>Planning Department</w:t>
      </w:r>
      <w:r w:rsidRPr="003F686B">
        <w:rPr>
          <w:rFonts w:cstheme="minorHAnsi"/>
        </w:rPr>
        <w:t>s</w:t>
      </w:r>
      <w:r w:rsidR="00E812FB" w:rsidRPr="003F686B">
        <w:rPr>
          <w:rFonts w:cstheme="minorHAnsi"/>
        </w:rPr>
        <w:t xml:space="preserve"> will notify the N</w:t>
      </w:r>
      <w:r w:rsidRPr="003F686B">
        <w:rPr>
          <w:rFonts w:cstheme="minorHAnsi"/>
        </w:rPr>
        <w:t xml:space="preserve">orth Yorkshire Safeguarding Children </w:t>
      </w:r>
      <w:r w:rsidR="00E3005C" w:rsidRPr="003F686B">
        <w:rPr>
          <w:rFonts w:cstheme="minorHAnsi"/>
        </w:rPr>
        <w:t>Partnership</w:t>
      </w:r>
      <w:r w:rsidR="004A5491" w:rsidRPr="003F686B">
        <w:rPr>
          <w:rFonts w:cstheme="minorHAnsi"/>
        </w:rPr>
        <w:t xml:space="preserve"> via </w:t>
      </w:r>
      <w:hyperlink r:id="rId36" w:history="1">
        <w:r w:rsidR="00733281" w:rsidRPr="003F686B">
          <w:rPr>
            <w:rStyle w:val="Hyperlink"/>
            <w:rFonts w:cstheme="minorHAnsi"/>
          </w:rPr>
          <w:t>nyscp@northyorks.gov.uk</w:t>
        </w:r>
      </w:hyperlink>
      <w:r w:rsidR="004A5491" w:rsidRPr="003F686B">
        <w:rPr>
          <w:rFonts w:cstheme="minorHAnsi"/>
        </w:rPr>
        <w:t xml:space="preserve"> </w:t>
      </w:r>
      <w:r w:rsidR="00E812FB" w:rsidRPr="003F686B">
        <w:rPr>
          <w:rFonts w:cstheme="minorHAnsi"/>
        </w:rPr>
        <w:t xml:space="preserve">of all new planning applications for a private residential children’s home and new providers will approached by the </w:t>
      </w:r>
      <w:r w:rsidRPr="003F686B">
        <w:rPr>
          <w:rFonts w:cstheme="minorHAnsi"/>
        </w:rPr>
        <w:t xml:space="preserve">North Yorkshire Safeguarding Children </w:t>
      </w:r>
      <w:r w:rsidR="00E3005C" w:rsidRPr="003F686B">
        <w:rPr>
          <w:rFonts w:cstheme="minorHAnsi"/>
        </w:rPr>
        <w:t>Partnership</w:t>
      </w:r>
      <w:r w:rsidR="00E812FB" w:rsidRPr="003F686B">
        <w:rPr>
          <w:rFonts w:cstheme="minorHAnsi"/>
        </w:rPr>
        <w:t xml:space="preserve"> with a view to signing up to this protocol and supporting procedures.   Any new applications will be subject of discussion at local </w:t>
      </w:r>
      <w:r w:rsidR="00CB0C5C" w:rsidRPr="003F686B">
        <w:rPr>
          <w:rFonts w:cstheme="minorHAnsi"/>
        </w:rPr>
        <w:t>MACE</w:t>
      </w:r>
      <w:r w:rsidR="00E812FB" w:rsidRPr="003F686B">
        <w:rPr>
          <w:rFonts w:cstheme="minorHAnsi"/>
        </w:rPr>
        <w:t xml:space="preserve"> meetings</w:t>
      </w:r>
      <w:r w:rsidR="003F686B" w:rsidRPr="003F686B">
        <w:rPr>
          <w:rFonts w:cstheme="minorHAnsi"/>
        </w:rPr>
        <w:t xml:space="preserve"> </w:t>
      </w:r>
      <w:hyperlink r:id="rId37" w:history="1">
        <w:r w:rsidR="00CB0C5C" w:rsidRPr="003F686B">
          <w:rPr>
            <w:rStyle w:val="Hyperlink"/>
            <w:rFonts w:cstheme="minorHAnsi"/>
          </w:rPr>
          <w:t>https://www.safeguardingchildren.co.uk/professionals/practice-guidance/</w:t>
        </w:r>
      </w:hyperlink>
      <w:r w:rsidRPr="003F686B">
        <w:rPr>
          <w:rFonts w:cstheme="minorHAnsi"/>
          <w:color w:val="FF0000"/>
        </w:rPr>
        <w:t xml:space="preserve">  </w:t>
      </w:r>
      <w:r w:rsidR="00E812FB" w:rsidRPr="003F686B">
        <w:rPr>
          <w:rFonts w:cstheme="minorHAnsi"/>
        </w:rPr>
        <w:t xml:space="preserve">and relevant safeguarding information provided to the Planning Department to assist in the processing of the application.  </w:t>
      </w:r>
    </w:p>
    <w:p w:rsidR="00E812FB" w:rsidRPr="003F686B" w:rsidRDefault="003F686B" w:rsidP="00E812FB">
      <w:pPr>
        <w:jc w:val="both"/>
        <w:rPr>
          <w:rFonts w:cstheme="minorHAnsi"/>
        </w:rPr>
      </w:pPr>
      <w:r w:rsidRPr="003F686B">
        <w:rPr>
          <w:rFonts w:cstheme="minorHAnsi"/>
        </w:rPr>
        <w:t>Ofsted</w:t>
      </w:r>
      <w:r w:rsidR="00E812FB" w:rsidRPr="003F686B">
        <w:rPr>
          <w:rFonts w:cstheme="minorHAnsi"/>
        </w:rPr>
        <w:t xml:space="preserve"> will notify </w:t>
      </w:r>
      <w:r w:rsidR="00634E63" w:rsidRPr="003F686B">
        <w:rPr>
          <w:rFonts w:cstheme="minorHAnsi"/>
        </w:rPr>
        <w:t xml:space="preserve">North Yorkshire Safeguarding Children </w:t>
      </w:r>
      <w:r w:rsidR="00E3005C" w:rsidRPr="003F686B">
        <w:rPr>
          <w:rFonts w:cstheme="minorHAnsi"/>
        </w:rPr>
        <w:t>Partnership</w:t>
      </w:r>
      <w:r w:rsidR="004A5491" w:rsidRPr="003F686B">
        <w:rPr>
          <w:rFonts w:cstheme="minorHAnsi"/>
        </w:rPr>
        <w:t xml:space="preserve">, </w:t>
      </w:r>
      <w:r w:rsidR="00E3005C" w:rsidRPr="003F686B">
        <w:rPr>
          <w:rFonts w:cstheme="minorHAnsi"/>
        </w:rPr>
        <w:t>Partnership</w:t>
      </w:r>
      <w:r w:rsidR="004A5491" w:rsidRPr="003F686B">
        <w:rPr>
          <w:rFonts w:cstheme="minorHAnsi"/>
        </w:rPr>
        <w:t xml:space="preserve"> Manager via </w:t>
      </w:r>
      <w:hyperlink r:id="rId38" w:history="1">
        <w:r w:rsidR="00E3005C" w:rsidRPr="003F686B">
          <w:rPr>
            <w:rStyle w:val="Hyperlink"/>
            <w:rFonts w:cstheme="minorHAnsi"/>
          </w:rPr>
          <w:t>nyscp</w:t>
        </w:r>
        <w:r w:rsidR="004A5491" w:rsidRPr="003F686B">
          <w:rPr>
            <w:rStyle w:val="Hyperlink"/>
            <w:rFonts w:cstheme="minorHAnsi"/>
          </w:rPr>
          <w:t>@northyorks.gov.uk</w:t>
        </w:r>
      </w:hyperlink>
      <w:r w:rsidR="004A5491" w:rsidRPr="003F686B">
        <w:rPr>
          <w:rFonts w:cstheme="minorHAnsi"/>
        </w:rPr>
        <w:t xml:space="preserve"> </w:t>
      </w:r>
      <w:r w:rsidR="00E812FB" w:rsidRPr="003F686B">
        <w:rPr>
          <w:rFonts w:cstheme="minorHAnsi"/>
        </w:rPr>
        <w:t xml:space="preserve">of any applications for registration of a new private residential children’s home within North Yorkshire.  </w:t>
      </w:r>
    </w:p>
    <w:p w:rsidR="00E812FB" w:rsidRPr="003F686B" w:rsidRDefault="00E812FB" w:rsidP="00E812FB">
      <w:pPr>
        <w:jc w:val="both"/>
        <w:rPr>
          <w:rFonts w:cstheme="minorHAnsi"/>
          <w:color w:val="FF0000"/>
        </w:rPr>
      </w:pPr>
      <w:r w:rsidRPr="003F686B">
        <w:rPr>
          <w:rFonts w:cstheme="minorHAnsi"/>
        </w:rPr>
        <w:t xml:space="preserve">A list of private residential children’s home providers with residential settings in North Yorkshire have signed up to this and supporting protocols </w:t>
      </w:r>
      <w:r w:rsidR="00F86D17" w:rsidRPr="003F686B">
        <w:rPr>
          <w:rFonts w:cstheme="minorHAnsi"/>
        </w:rPr>
        <w:t xml:space="preserve">will be held by the </w:t>
      </w:r>
      <w:r w:rsidR="003F686B" w:rsidRPr="003F686B">
        <w:rPr>
          <w:rFonts w:cstheme="minorHAnsi"/>
        </w:rPr>
        <w:t>NYCC Safeguarding Business Unit</w:t>
      </w:r>
      <w:r w:rsidR="00F86D17" w:rsidRPr="003F686B">
        <w:rPr>
          <w:rFonts w:cstheme="minorHAnsi"/>
        </w:rPr>
        <w:t xml:space="preserve">. </w:t>
      </w:r>
    </w:p>
    <w:p w:rsidR="00F11E45" w:rsidRPr="003F686B" w:rsidRDefault="00F11E45" w:rsidP="007862BD">
      <w:pPr>
        <w:pStyle w:val="Heading1"/>
        <w:numPr>
          <w:ilvl w:val="0"/>
          <w:numId w:val="20"/>
        </w:numPr>
        <w:shd w:val="clear" w:color="auto" w:fill="0070C0"/>
        <w:ind w:left="284" w:hanging="284"/>
        <w:rPr>
          <w:rFonts w:asciiTheme="minorHAnsi" w:hAnsiTheme="minorHAnsi" w:cstheme="minorHAnsi"/>
          <w:color w:val="FFFFFF" w:themeColor="background1"/>
        </w:rPr>
      </w:pPr>
      <w:bookmarkStart w:id="17" w:name="_Toc58408634"/>
      <w:r w:rsidRPr="003F686B">
        <w:rPr>
          <w:rFonts w:asciiTheme="minorHAnsi" w:hAnsiTheme="minorHAnsi" w:cstheme="minorHAnsi"/>
          <w:color w:val="FFFFFF" w:themeColor="background1"/>
        </w:rPr>
        <w:t>Information Sharing Arrangements</w:t>
      </w:r>
      <w:bookmarkEnd w:id="17"/>
    </w:p>
    <w:p w:rsidR="00E812FB" w:rsidRPr="003F686B" w:rsidRDefault="00FD4349" w:rsidP="00E812FB">
      <w:pPr>
        <w:jc w:val="both"/>
        <w:rPr>
          <w:rFonts w:cstheme="minorHAnsi"/>
        </w:rPr>
      </w:pPr>
      <w:r w:rsidRPr="003F686B">
        <w:rPr>
          <w:rFonts w:cstheme="minorHAnsi"/>
        </w:rPr>
        <w:br/>
      </w:r>
      <w:r w:rsidR="00E812FB" w:rsidRPr="003F686B">
        <w:rPr>
          <w:rFonts w:cstheme="minorHAnsi"/>
        </w:rPr>
        <w:t xml:space="preserve">The </w:t>
      </w:r>
      <w:r w:rsidR="00634E63" w:rsidRPr="003F686B">
        <w:rPr>
          <w:rFonts w:cstheme="minorHAnsi"/>
        </w:rPr>
        <w:t xml:space="preserve">North Yorkshire Safeguarding Children </w:t>
      </w:r>
      <w:r w:rsidR="00E3005C" w:rsidRPr="003F686B">
        <w:rPr>
          <w:rFonts w:cstheme="minorHAnsi"/>
        </w:rPr>
        <w:t>Partnership</w:t>
      </w:r>
      <w:r w:rsidR="00E812FB" w:rsidRPr="003F686B">
        <w:rPr>
          <w:rFonts w:cstheme="minorHAnsi"/>
        </w:rPr>
        <w:t xml:space="preserve"> recognise the importance of effective information sharing arrangements between placing local authorities, residential settings and local safeguarding partners in order to ensure that all children in North Yorkshire are safe.   </w:t>
      </w:r>
    </w:p>
    <w:p w:rsidR="00E812FB" w:rsidRPr="003F686B" w:rsidRDefault="00E812FB" w:rsidP="00E812FB">
      <w:pPr>
        <w:jc w:val="both"/>
        <w:rPr>
          <w:rFonts w:cstheme="minorHAnsi"/>
        </w:rPr>
      </w:pPr>
      <w:r w:rsidRPr="003F686B">
        <w:rPr>
          <w:rFonts w:cstheme="minorHAnsi"/>
        </w:rPr>
        <w:t xml:space="preserve">All </w:t>
      </w:r>
      <w:r w:rsidR="00634E63" w:rsidRPr="003F686B">
        <w:rPr>
          <w:rFonts w:cstheme="minorHAnsi"/>
        </w:rPr>
        <w:t xml:space="preserve">North Yorkshire Safeguarding Children </w:t>
      </w:r>
      <w:r w:rsidR="00E3005C" w:rsidRPr="003F686B">
        <w:rPr>
          <w:rFonts w:cstheme="minorHAnsi"/>
        </w:rPr>
        <w:t>Partnership</w:t>
      </w:r>
      <w:r w:rsidRPr="003F686B">
        <w:rPr>
          <w:rFonts w:cstheme="minorHAnsi"/>
        </w:rPr>
        <w:t xml:space="preserve"> partners are committed to sharing relevant information with the placing local authority and residential setting in order to support them discharge their legal duties.  However, to do so the placing local authority and residential setting need to ensure that robust information sharing arrangements are in place.  </w:t>
      </w:r>
    </w:p>
    <w:p w:rsidR="00E812FB" w:rsidRPr="003F686B" w:rsidRDefault="00E812FB" w:rsidP="00E812FB">
      <w:pPr>
        <w:jc w:val="both"/>
        <w:rPr>
          <w:rFonts w:cstheme="minorHAnsi"/>
        </w:rPr>
      </w:pPr>
      <w:r w:rsidRPr="003F686B">
        <w:rPr>
          <w:rFonts w:cstheme="minorHAnsi"/>
        </w:rPr>
        <w:t xml:space="preserve">When a child is placed in a private residential setting within North Yorkshire there is an expectation that the placing responsible authority will ensure that the child’s Care and Placement Plans include arrangements for the dissemination and collation of relevant safeguarding information to and from </w:t>
      </w:r>
      <w:r w:rsidR="00634E63" w:rsidRPr="003F686B">
        <w:rPr>
          <w:rFonts w:cstheme="minorHAnsi"/>
        </w:rPr>
        <w:t xml:space="preserve">North Yorkshire Safeguarding Children </w:t>
      </w:r>
      <w:r w:rsidR="00E3005C" w:rsidRPr="003F686B">
        <w:rPr>
          <w:rFonts w:cstheme="minorHAnsi"/>
        </w:rPr>
        <w:t>Partnership</w:t>
      </w:r>
      <w:r w:rsidRPr="003F686B">
        <w:rPr>
          <w:rFonts w:cstheme="minorHAnsi"/>
        </w:rPr>
        <w:t xml:space="preserve"> partners within North Yorkshire.  This is to ensure that local partners can effectively contribute to the safeguarding of the child whilst placed in North Yorkshire.  </w:t>
      </w:r>
    </w:p>
    <w:p w:rsidR="00E812FB" w:rsidRPr="003F686B" w:rsidRDefault="00E812FB" w:rsidP="00E812FB">
      <w:pPr>
        <w:jc w:val="both"/>
        <w:rPr>
          <w:rFonts w:cstheme="minorHAnsi"/>
          <w:color w:val="FF0000"/>
        </w:rPr>
      </w:pPr>
      <w:r w:rsidRPr="003F686B">
        <w:rPr>
          <w:rFonts w:cstheme="minorHAnsi"/>
        </w:rPr>
        <w:t xml:space="preserve">Placing responsible authorities and/or residential settings should contact the </w:t>
      </w:r>
      <w:r w:rsidR="00634E63" w:rsidRPr="003F686B">
        <w:rPr>
          <w:rFonts w:cstheme="minorHAnsi"/>
        </w:rPr>
        <w:t>North Yorkshire’s Multi A</w:t>
      </w:r>
      <w:r w:rsidRPr="003F686B">
        <w:rPr>
          <w:rFonts w:cstheme="minorHAnsi"/>
        </w:rPr>
        <w:t xml:space="preserve">gency Screening Team to discuss urgent safeguarding concerns by either speaking directly with the </w:t>
      </w:r>
      <w:r w:rsidR="00CB0C5C" w:rsidRPr="003F686B">
        <w:rPr>
          <w:rFonts w:cstheme="minorHAnsi"/>
        </w:rPr>
        <w:t>Multi</w:t>
      </w:r>
      <w:r w:rsidR="003F686B" w:rsidRPr="003F686B">
        <w:rPr>
          <w:rFonts w:cstheme="minorHAnsi"/>
        </w:rPr>
        <w:t xml:space="preserve"> </w:t>
      </w:r>
      <w:r w:rsidR="00CB0C5C" w:rsidRPr="003F686B">
        <w:rPr>
          <w:rFonts w:cstheme="minorHAnsi"/>
        </w:rPr>
        <w:t>Agency</w:t>
      </w:r>
      <w:r w:rsidR="00634E63" w:rsidRPr="003F686B">
        <w:rPr>
          <w:rFonts w:cstheme="minorHAnsi"/>
        </w:rPr>
        <w:t xml:space="preserve"> Screening Team</w:t>
      </w:r>
      <w:r w:rsidRPr="003F686B">
        <w:rPr>
          <w:rFonts w:cstheme="minorHAnsi"/>
        </w:rPr>
        <w:t xml:space="preserve"> </w:t>
      </w:r>
      <w:r w:rsidR="00D429A8" w:rsidRPr="003F686B">
        <w:rPr>
          <w:rFonts w:cstheme="minorHAnsi"/>
        </w:rPr>
        <w:t xml:space="preserve">via </w:t>
      </w:r>
      <w:r w:rsidRPr="003F686B">
        <w:rPr>
          <w:rFonts w:cstheme="minorHAnsi"/>
        </w:rPr>
        <w:t xml:space="preserve">phone 01609 780780 or email </w:t>
      </w:r>
      <w:hyperlink r:id="rId39" w:history="1">
        <w:r w:rsidRPr="003F686B">
          <w:rPr>
            <w:rStyle w:val="Hyperlink"/>
            <w:rFonts w:cstheme="minorHAnsi"/>
          </w:rPr>
          <w:t>children&amp;families@nothyorks.gov.uk</w:t>
        </w:r>
      </w:hyperlink>
      <w:r w:rsidRPr="003F686B">
        <w:rPr>
          <w:rFonts w:cstheme="minorHAnsi"/>
        </w:rPr>
        <w:t xml:space="preserve">, or alternatively out of hours using the Emergency Duty Team </w:t>
      </w:r>
      <w:r w:rsidR="00634E63" w:rsidRPr="003F686B">
        <w:rPr>
          <w:rFonts w:cstheme="minorHAnsi"/>
        </w:rPr>
        <w:t xml:space="preserve">01609 780780 or email </w:t>
      </w:r>
      <w:hyperlink r:id="rId40" w:history="1">
        <w:r w:rsidR="00634E63" w:rsidRPr="003F686B">
          <w:rPr>
            <w:rStyle w:val="Hyperlink"/>
            <w:rFonts w:cstheme="minorHAnsi"/>
          </w:rPr>
          <w:t>EDT@northyorks.gov.uk</w:t>
        </w:r>
      </w:hyperlink>
      <w:r w:rsidR="00634E63" w:rsidRPr="003F686B">
        <w:rPr>
          <w:rFonts w:cstheme="minorHAnsi"/>
        </w:rPr>
        <w:t>.</w:t>
      </w:r>
    </w:p>
    <w:p w:rsidR="00E812FB" w:rsidRPr="003F686B" w:rsidRDefault="00E812FB" w:rsidP="00E812FB">
      <w:pPr>
        <w:jc w:val="both"/>
        <w:rPr>
          <w:rFonts w:cstheme="minorHAnsi"/>
        </w:rPr>
      </w:pPr>
      <w:r w:rsidRPr="003F686B">
        <w:rPr>
          <w:rFonts w:cstheme="minorHAnsi"/>
        </w:rPr>
        <w:t xml:space="preserve">Residential Children’s Homes and Foster Carers need to ensure they work with the responsible authorities to ensure information is appropriately shared to safeguard the children in their care. </w:t>
      </w:r>
    </w:p>
    <w:p w:rsidR="00E812FB" w:rsidRPr="003F686B" w:rsidRDefault="00E812FB" w:rsidP="00E812FB">
      <w:pPr>
        <w:jc w:val="both"/>
        <w:rPr>
          <w:rStyle w:val="Hyperlink"/>
          <w:rFonts w:cstheme="minorHAnsi"/>
          <w:color w:val="auto"/>
          <w:u w:val="none"/>
        </w:rPr>
      </w:pPr>
      <w:r w:rsidRPr="003F686B">
        <w:rPr>
          <w:rFonts w:cstheme="minorHAnsi"/>
        </w:rPr>
        <w:t xml:space="preserve">Registered Managers are invited to attend the </w:t>
      </w:r>
      <w:r w:rsidR="00E3005C" w:rsidRPr="003F686B">
        <w:rPr>
          <w:rFonts w:cstheme="minorHAnsi"/>
        </w:rPr>
        <w:t>Multi</w:t>
      </w:r>
      <w:r w:rsidR="00D429A8" w:rsidRPr="003F686B">
        <w:rPr>
          <w:rFonts w:cstheme="minorHAnsi"/>
        </w:rPr>
        <w:t xml:space="preserve"> </w:t>
      </w:r>
      <w:r w:rsidR="00E3005C" w:rsidRPr="003F686B">
        <w:rPr>
          <w:rFonts w:cstheme="minorHAnsi"/>
        </w:rPr>
        <w:t>Agency Child Exploitation</w:t>
      </w:r>
      <w:r w:rsidRPr="003F686B">
        <w:rPr>
          <w:rFonts w:cstheme="minorHAnsi"/>
        </w:rPr>
        <w:t xml:space="preserve"> (</w:t>
      </w:r>
      <w:r w:rsidR="00E3005C" w:rsidRPr="003F686B">
        <w:rPr>
          <w:rFonts w:cstheme="minorHAnsi"/>
        </w:rPr>
        <w:t>MACE</w:t>
      </w:r>
      <w:r w:rsidRPr="003F686B">
        <w:rPr>
          <w:rFonts w:cstheme="minorHAnsi"/>
        </w:rPr>
        <w:t xml:space="preserve">) </w:t>
      </w:r>
      <w:r w:rsidR="00E3005C" w:rsidRPr="003F686B">
        <w:rPr>
          <w:rFonts w:cstheme="minorHAnsi"/>
        </w:rPr>
        <w:t xml:space="preserve">and Contextual Safeguarding </w:t>
      </w:r>
      <w:r w:rsidRPr="003F686B">
        <w:rPr>
          <w:rFonts w:cstheme="minorHAnsi"/>
        </w:rPr>
        <w:t xml:space="preserve">Practitioner Group </w:t>
      </w:r>
      <w:r w:rsidR="00E3005C" w:rsidRPr="003F686B">
        <w:rPr>
          <w:rFonts w:cstheme="minorHAnsi"/>
        </w:rPr>
        <w:t>Level</w:t>
      </w:r>
      <w:r w:rsidRPr="003F686B">
        <w:rPr>
          <w:rFonts w:cstheme="minorHAnsi"/>
        </w:rPr>
        <w:t xml:space="preserve"> 2 within their locality.  </w:t>
      </w:r>
      <w:r w:rsidR="00E3005C" w:rsidRPr="003F686B">
        <w:rPr>
          <w:rFonts w:cstheme="minorHAnsi"/>
        </w:rPr>
        <w:t>MACE Level</w:t>
      </w:r>
      <w:r w:rsidRPr="003F686B">
        <w:rPr>
          <w:rFonts w:cstheme="minorHAnsi"/>
        </w:rPr>
        <w:t xml:space="preserve"> 2 meetings discuss perpetrator</w:t>
      </w:r>
      <w:r w:rsidR="00D429A8" w:rsidRPr="003F686B">
        <w:rPr>
          <w:rFonts w:cstheme="minorHAnsi"/>
        </w:rPr>
        <w:t>s, areas of concern, contextual safeguarding concerns</w:t>
      </w:r>
      <w:r w:rsidRPr="003F686B">
        <w:rPr>
          <w:rFonts w:cstheme="minorHAnsi"/>
        </w:rPr>
        <w:t xml:space="preserve"> and community intelligence</w:t>
      </w:r>
      <w:r w:rsidR="00D429A8" w:rsidRPr="003F686B">
        <w:rPr>
          <w:rFonts w:cstheme="minorHAnsi"/>
        </w:rPr>
        <w:t xml:space="preserve"> with the aim to work together and disrupt exploitation</w:t>
      </w:r>
      <w:r w:rsidRPr="003F686B">
        <w:rPr>
          <w:rFonts w:cstheme="minorHAnsi"/>
        </w:rPr>
        <w:t xml:space="preserve">. To be added to the attendance list or to speak with the Chair we ask that contact is made via </w:t>
      </w:r>
      <w:hyperlink r:id="rId41" w:history="1">
        <w:r w:rsidR="003F686B" w:rsidRPr="003F686B">
          <w:rPr>
            <w:rStyle w:val="Hyperlink"/>
            <w:rFonts w:cstheme="minorHAnsi"/>
          </w:rPr>
          <w:t>MACE@northyorks.gov.uk</w:t>
        </w:r>
      </w:hyperlink>
      <w:r w:rsidRPr="003F686B">
        <w:rPr>
          <w:rFonts w:cstheme="minorHAnsi"/>
        </w:rPr>
        <w:t xml:space="preserve"> or call 01609 </w:t>
      </w:r>
      <w:r w:rsidR="00E3005C" w:rsidRPr="003F686B">
        <w:rPr>
          <w:rFonts w:cstheme="minorHAnsi"/>
        </w:rPr>
        <w:t xml:space="preserve">535123 </w:t>
      </w:r>
      <w:r w:rsidRPr="003F686B">
        <w:rPr>
          <w:rFonts w:cstheme="minorHAnsi"/>
        </w:rPr>
        <w:t xml:space="preserve">asking to speak </w:t>
      </w:r>
      <w:r w:rsidR="00E3005C" w:rsidRPr="003F686B">
        <w:rPr>
          <w:rFonts w:cstheme="minorHAnsi"/>
        </w:rPr>
        <w:t>to somebody in relation to MACE</w:t>
      </w:r>
      <w:r w:rsidRPr="003F686B">
        <w:rPr>
          <w:rFonts w:cstheme="minorHAnsi"/>
        </w:rPr>
        <w:t xml:space="preserve">.  Additional detail regarding </w:t>
      </w:r>
      <w:r w:rsidR="00E3005C" w:rsidRPr="003F686B">
        <w:rPr>
          <w:rFonts w:cstheme="minorHAnsi"/>
        </w:rPr>
        <w:t xml:space="preserve">MACE and Contextual Safeguarding </w:t>
      </w:r>
      <w:r w:rsidRPr="003F686B">
        <w:rPr>
          <w:rFonts w:cstheme="minorHAnsi"/>
        </w:rPr>
        <w:t xml:space="preserve">can be found </w:t>
      </w:r>
      <w:hyperlink r:id="rId42" w:history="1">
        <w:r w:rsidRPr="003F686B">
          <w:rPr>
            <w:rStyle w:val="Hyperlink"/>
            <w:rFonts w:cstheme="minorHAnsi"/>
          </w:rPr>
          <w:t>here</w:t>
        </w:r>
      </w:hyperlink>
      <w:r w:rsidR="00E3005C" w:rsidRPr="003F686B">
        <w:rPr>
          <w:rFonts w:cstheme="minorHAnsi"/>
        </w:rPr>
        <w:t>.</w:t>
      </w:r>
      <w:r w:rsidR="00E3005C" w:rsidRPr="003F686B" w:rsidDel="00E3005C">
        <w:rPr>
          <w:rFonts w:cstheme="minorHAnsi"/>
        </w:rPr>
        <w:t xml:space="preserve"> </w:t>
      </w:r>
    </w:p>
    <w:p w:rsidR="00E812FB" w:rsidRPr="003F686B" w:rsidRDefault="00E812FB" w:rsidP="00E812FB">
      <w:pPr>
        <w:pStyle w:val="Default"/>
        <w:jc w:val="both"/>
        <w:rPr>
          <w:rFonts w:asciiTheme="minorHAnsi" w:hAnsiTheme="minorHAnsi" w:cstheme="minorHAnsi"/>
          <w:color w:val="auto"/>
          <w:sz w:val="22"/>
          <w:szCs w:val="22"/>
        </w:rPr>
      </w:pPr>
      <w:r w:rsidRPr="003F686B">
        <w:rPr>
          <w:rFonts w:asciiTheme="minorHAnsi" w:hAnsiTheme="minorHAnsi" w:cstheme="minorHAnsi"/>
          <w:color w:val="auto"/>
          <w:sz w:val="22"/>
          <w:szCs w:val="22"/>
        </w:rPr>
        <w:t xml:space="preserve">All requests for </w:t>
      </w:r>
      <w:r w:rsidR="00594084" w:rsidRPr="003F686B">
        <w:rPr>
          <w:rFonts w:asciiTheme="minorHAnsi" w:hAnsiTheme="minorHAnsi" w:cstheme="minorHAnsi"/>
          <w:color w:val="auto"/>
          <w:sz w:val="22"/>
          <w:szCs w:val="22"/>
        </w:rPr>
        <w:t xml:space="preserve">North Yorkshire Safeguarding Children </w:t>
      </w:r>
      <w:r w:rsidR="00CB0C5C" w:rsidRPr="003F686B">
        <w:rPr>
          <w:rFonts w:asciiTheme="minorHAnsi" w:hAnsiTheme="minorHAnsi" w:cstheme="minorHAnsi"/>
          <w:color w:val="auto"/>
          <w:sz w:val="22"/>
          <w:szCs w:val="22"/>
        </w:rPr>
        <w:t>Partnership information</w:t>
      </w:r>
      <w:r w:rsidRPr="003F686B">
        <w:rPr>
          <w:rFonts w:asciiTheme="minorHAnsi" w:hAnsiTheme="minorHAnsi" w:cstheme="minorHAnsi"/>
          <w:color w:val="auto"/>
          <w:sz w:val="22"/>
          <w:szCs w:val="22"/>
        </w:rPr>
        <w:t xml:space="preserve"> required by Registered Managers for Safe Area Reports under Regulation 46 are required to be sent to </w:t>
      </w:r>
      <w:hyperlink r:id="rId43" w:history="1">
        <w:r w:rsidR="00E3005C" w:rsidRPr="003F686B">
          <w:rPr>
            <w:rStyle w:val="Hyperlink"/>
            <w:rFonts w:asciiTheme="minorHAnsi" w:hAnsiTheme="minorHAnsi" w:cstheme="minorHAnsi"/>
            <w:sz w:val="22"/>
            <w:szCs w:val="22"/>
          </w:rPr>
          <w:t>nyscp@northyorks.gov.uk</w:t>
        </w:r>
      </w:hyperlink>
      <w:r w:rsidR="00091075" w:rsidRPr="003F686B">
        <w:rPr>
          <w:rFonts w:asciiTheme="minorHAnsi" w:hAnsiTheme="minorHAnsi" w:cstheme="minorHAnsi"/>
          <w:color w:val="FF0000"/>
          <w:sz w:val="22"/>
          <w:szCs w:val="22"/>
        </w:rPr>
        <w:t xml:space="preserve"> </w:t>
      </w:r>
      <w:r w:rsidRPr="003F686B">
        <w:rPr>
          <w:rFonts w:asciiTheme="minorHAnsi" w:hAnsiTheme="minorHAnsi" w:cstheme="minorHAnsi"/>
          <w:color w:val="auto"/>
          <w:sz w:val="22"/>
          <w:szCs w:val="22"/>
        </w:rPr>
        <w:t xml:space="preserve">in order that these can be co-ordinated by </w:t>
      </w:r>
      <w:r w:rsidR="00594084" w:rsidRPr="003F686B">
        <w:rPr>
          <w:rFonts w:asciiTheme="minorHAnsi" w:hAnsiTheme="minorHAnsi" w:cstheme="minorHAnsi"/>
          <w:color w:val="auto"/>
          <w:sz w:val="22"/>
          <w:szCs w:val="22"/>
        </w:rPr>
        <w:t xml:space="preserve">North Yorkshire Safeguarding Children </w:t>
      </w:r>
      <w:r w:rsidR="00E3005C" w:rsidRPr="003F686B">
        <w:rPr>
          <w:rFonts w:asciiTheme="minorHAnsi" w:hAnsiTheme="minorHAnsi" w:cstheme="minorHAnsi"/>
          <w:color w:val="auto"/>
          <w:sz w:val="22"/>
          <w:szCs w:val="22"/>
        </w:rPr>
        <w:t>Partnership</w:t>
      </w:r>
      <w:r w:rsidRPr="003F686B">
        <w:rPr>
          <w:rFonts w:asciiTheme="minorHAnsi" w:hAnsiTheme="minorHAnsi" w:cstheme="minorHAnsi"/>
          <w:color w:val="auto"/>
          <w:sz w:val="22"/>
          <w:szCs w:val="22"/>
        </w:rPr>
        <w:t xml:space="preserve"> partners.  The requests will be subject of discussion at local </w:t>
      </w:r>
      <w:r w:rsidR="003F686B" w:rsidRPr="003F686B">
        <w:rPr>
          <w:rFonts w:asciiTheme="minorHAnsi" w:hAnsiTheme="minorHAnsi" w:cstheme="minorHAnsi"/>
          <w:color w:val="auto"/>
          <w:sz w:val="22"/>
          <w:szCs w:val="22"/>
        </w:rPr>
        <w:t>MACE Level 2</w:t>
      </w:r>
      <w:r w:rsidRPr="003F686B">
        <w:rPr>
          <w:rFonts w:asciiTheme="minorHAnsi" w:hAnsiTheme="minorHAnsi" w:cstheme="minorHAnsi"/>
          <w:color w:val="auto"/>
          <w:sz w:val="22"/>
          <w:szCs w:val="22"/>
        </w:rPr>
        <w:t xml:space="preserve"> meeting in order to provide an appropriate and meaningful response.  The reviews should consider the following:</w:t>
      </w:r>
    </w:p>
    <w:p w:rsidR="00E812FB" w:rsidRPr="003F686B" w:rsidRDefault="00E812FB" w:rsidP="00E812FB">
      <w:pPr>
        <w:pStyle w:val="Default"/>
        <w:jc w:val="both"/>
        <w:rPr>
          <w:rFonts w:asciiTheme="minorHAnsi" w:hAnsiTheme="minorHAnsi" w:cstheme="minorHAnsi"/>
          <w:color w:val="auto"/>
          <w:sz w:val="22"/>
          <w:szCs w:val="22"/>
        </w:rPr>
      </w:pPr>
    </w:p>
    <w:p w:rsidR="00E812FB" w:rsidRPr="003F686B" w:rsidRDefault="00E812FB" w:rsidP="00E812FB">
      <w:pPr>
        <w:pStyle w:val="Default"/>
        <w:numPr>
          <w:ilvl w:val="0"/>
          <w:numId w:val="14"/>
        </w:numPr>
        <w:jc w:val="both"/>
        <w:rPr>
          <w:rFonts w:asciiTheme="minorHAnsi" w:hAnsiTheme="minorHAnsi" w:cstheme="minorHAnsi"/>
          <w:color w:val="auto"/>
          <w:sz w:val="22"/>
          <w:szCs w:val="22"/>
        </w:rPr>
      </w:pPr>
      <w:r w:rsidRPr="003F686B">
        <w:rPr>
          <w:rFonts w:asciiTheme="minorHAnsi" w:hAnsiTheme="minorHAnsi" w:cstheme="minorHAnsi"/>
          <w:color w:val="auto"/>
          <w:sz w:val="22"/>
          <w:szCs w:val="22"/>
        </w:rPr>
        <w:t xml:space="preserve">whether the location of a home represents a risk that children will be targeted for sexual exploitation. </w:t>
      </w:r>
    </w:p>
    <w:p w:rsidR="00E812FB" w:rsidRPr="003F686B" w:rsidRDefault="00E812FB" w:rsidP="00E812FB">
      <w:pPr>
        <w:pStyle w:val="Default"/>
        <w:numPr>
          <w:ilvl w:val="0"/>
          <w:numId w:val="14"/>
        </w:numPr>
        <w:jc w:val="both"/>
        <w:rPr>
          <w:rFonts w:asciiTheme="minorHAnsi" w:hAnsiTheme="minorHAnsi" w:cstheme="minorHAnsi"/>
          <w:color w:val="auto"/>
          <w:sz w:val="22"/>
          <w:szCs w:val="22"/>
        </w:rPr>
      </w:pPr>
      <w:r w:rsidRPr="003F686B">
        <w:rPr>
          <w:rFonts w:asciiTheme="minorHAnsi" w:hAnsiTheme="minorHAnsi" w:cstheme="minorHAnsi"/>
          <w:color w:val="auto"/>
          <w:sz w:val="22"/>
          <w:szCs w:val="22"/>
        </w:rPr>
        <w:t xml:space="preserve">whether the location of the home influences the potential that a vulnerable child could be a victim of violent crime. </w:t>
      </w:r>
    </w:p>
    <w:p w:rsidR="00E812FB" w:rsidRPr="003F686B" w:rsidRDefault="00E812FB" w:rsidP="00E812FB">
      <w:pPr>
        <w:pStyle w:val="Default"/>
        <w:numPr>
          <w:ilvl w:val="0"/>
          <w:numId w:val="14"/>
        </w:numPr>
        <w:jc w:val="both"/>
        <w:rPr>
          <w:rFonts w:asciiTheme="minorHAnsi" w:hAnsiTheme="minorHAnsi" w:cstheme="minorHAnsi"/>
          <w:color w:val="auto"/>
          <w:sz w:val="22"/>
          <w:szCs w:val="22"/>
        </w:rPr>
      </w:pPr>
      <w:r w:rsidRPr="003F686B">
        <w:rPr>
          <w:rFonts w:asciiTheme="minorHAnsi" w:hAnsiTheme="minorHAnsi" w:cstheme="minorHAnsi"/>
          <w:color w:val="auto"/>
          <w:sz w:val="22"/>
          <w:szCs w:val="22"/>
        </w:rPr>
        <w:t xml:space="preserve">whether there is a likelihood of children becoming drawn into gang crime or anti-social behaviour in the local area. </w:t>
      </w:r>
    </w:p>
    <w:p w:rsidR="00E812FB" w:rsidRPr="003F686B" w:rsidRDefault="00E812FB" w:rsidP="00E812FB">
      <w:pPr>
        <w:pStyle w:val="Default"/>
        <w:numPr>
          <w:ilvl w:val="0"/>
          <w:numId w:val="14"/>
        </w:numPr>
        <w:jc w:val="both"/>
        <w:rPr>
          <w:rFonts w:asciiTheme="minorHAnsi" w:hAnsiTheme="minorHAnsi" w:cstheme="minorHAnsi"/>
          <w:color w:val="auto"/>
          <w:sz w:val="22"/>
          <w:szCs w:val="22"/>
        </w:rPr>
      </w:pPr>
      <w:r w:rsidRPr="003F686B">
        <w:rPr>
          <w:rFonts w:asciiTheme="minorHAnsi" w:hAnsiTheme="minorHAnsi" w:cstheme="minorHAnsi"/>
          <w:color w:val="auto"/>
          <w:sz w:val="22"/>
          <w:szCs w:val="22"/>
        </w:rPr>
        <w:t xml:space="preserve">the appropriateness of the local neighbourhood as a location to care for vulnerable children with experiences of trauma, abuse and neglect. </w:t>
      </w:r>
    </w:p>
    <w:p w:rsidR="00E812FB" w:rsidRPr="003F686B" w:rsidRDefault="00E812FB" w:rsidP="00E812FB">
      <w:pPr>
        <w:pStyle w:val="Default"/>
        <w:jc w:val="both"/>
        <w:rPr>
          <w:rFonts w:asciiTheme="minorHAnsi" w:hAnsiTheme="minorHAnsi" w:cstheme="minorHAnsi"/>
          <w:color w:val="auto"/>
          <w:sz w:val="22"/>
          <w:szCs w:val="22"/>
        </w:rPr>
      </w:pPr>
    </w:p>
    <w:p w:rsidR="00E812FB" w:rsidRPr="003F686B" w:rsidRDefault="00E812FB" w:rsidP="00E812FB">
      <w:pPr>
        <w:jc w:val="both"/>
        <w:rPr>
          <w:rFonts w:cstheme="minorHAnsi"/>
        </w:rPr>
      </w:pPr>
      <w:r w:rsidRPr="003F686B">
        <w:rPr>
          <w:rFonts w:cstheme="minorHAnsi"/>
          <w:b/>
        </w:rPr>
        <w:t xml:space="preserve">All Out of </w:t>
      </w:r>
      <w:r w:rsidR="00091075" w:rsidRPr="003F686B">
        <w:rPr>
          <w:rFonts w:cstheme="minorHAnsi"/>
          <w:b/>
        </w:rPr>
        <w:t>Authority</w:t>
      </w:r>
      <w:r w:rsidRPr="003F686B">
        <w:rPr>
          <w:rFonts w:cstheme="minorHAnsi"/>
          <w:b/>
        </w:rPr>
        <w:t xml:space="preserve"> Looked </w:t>
      </w:r>
      <w:r w:rsidR="002F2081" w:rsidRPr="003F686B">
        <w:rPr>
          <w:rFonts w:cstheme="minorHAnsi"/>
          <w:b/>
        </w:rPr>
        <w:t>after</w:t>
      </w:r>
      <w:r w:rsidRPr="003F686B">
        <w:rPr>
          <w:rFonts w:cstheme="minorHAnsi"/>
          <w:b/>
        </w:rPr>
        <w:t xml:space="preserve"> Children remain the responsibility of the placing Local Authority</w:t>
      </w:r>
      <w:r w:rsidRPr="003F686B">
        <w:rPr>
          <w:rFonts w:cstheme="minorHAnsi"/>
        </w:rPr>
        <w:t xml:space="preserve">. Any local </w:t>
      </w:r>
      <w:r w:rsidR="00594084" w:rsidRPr="003F686B">
        <w:rPr>
          <w:rFonts w:cstheme="minorHAnsi"/>
        </w:rPr>
        <w:t xml:space="preserve">North Yorkshire Safeguarding Children </w:t>
      </w:r>
      <w:r w:rsidR="00E3005C" w:rsidRPr="003F686B">
        <w:rPr>
          <w:rFonts w:cstheme="minorHAnsi"/>
        </w:rPr>
        <w:t>Partnership</w:t>
      </w:r>
      <w:r w:rsidR="00594084" w:rsidRPr="003F686B">
        <w:rPr>
          <w:rFonts w:cstheme="minorHAnsi"/>
        </w:rPr>
        <w:t xml:space="preserve"> </w:t>
      </w:r>
      <w:r w:rsidRPr="003F686B">
        <w:rPr>
          <w:rFonts w:cstheme="minorHAnsi"/>
        </w:rPr>
        <w:t xml:space="preserve">partner with information relating to a safeguarding concern or risk to any specific out of area placed child or children should notify the relevant responsible authority for that child without delay.  The information should also be shared with the North Yorkshire </w:t>
      </w:r>
      <w:r w:rsidR="00594084" w:rsidRPr="003F686B">
        <w:rPr>
          <w:rFonts w:cstheme="minorHAnsi"/>
        </w:rPr>
        <w:t>Multi Agency Screening Team</w:t>
      </w:r>
      <w:r w:rsidRPr="003F686B">
        <w:rPr>
          <w:rFonts w:cstheme="minorHAnsi"/>
        </w:rPr>
        <w:t xml:space="preserve"> in order that local risk determination can take place.</w:t>
      </w:r>
    </w:p>
    <w:p w:rsidR="000053D6" w:rsidRPr="003F686B" w:rsidRDefault="00F11E45" w:rsidP="00956224">
      <w:pPr>
        <w:pStyle w:val="Heading1"/>
        <w:shd w:val="clear" w:color="auto" w:fill="0070C0"/>
        <w:rPr>
          <w:rFonts w:asciiTheme="minorHAnsi" w:hAnsiTheme="minorHAnsi" w:cstheme="minorHAnsi"/>
          <w:color w:val="FFFFFF" w:themeColor="background1"/>
        </w:rPr>
      </w:pPr>
      <w:bookmarkStart w:id="18" w:name="_Toc58408635"/>
      <w:r w:rsidRPr="003F686B">
        <w:rPr>
          <w:rFonts w:asciiTheme="minorHAnsi" w:hAnsiTheme="minorHAnsi" w:cstheme="minorHAnsi"/>
          <w:color w:val="FFFFFF" w:themeColor="background1"/>
        </w:rPr>
        <w:t>9. Escalation</w:t>
      </w:r>
      <w:r w:rsidR="000053D6" w:rsidRPr="003F686B">
        <w:rPr>
          <w:rFonts w:asciiTheme="minorHAnsi" w:hAnsiTheme="minorHAnsi" w:cstheme="minorHAnsi"/>
          <w:color w:val="FFFFFF" w:themeColor="background1"/>
        </w:rPr>
        <w:t xml:space="preserve"> Process</w:t>
      </w:r>
      <w:bookmarkEnd w:id="18"/>
    </w:p>
    <w:p w:rsidR="00B04C44" w:rsidRPr="003F686B" w:rsidRDefault="00FD4349" w:rsidP="002F2081">
      <w:pPr>
        <w:jc w:val="both"/>
        <w:rPr>
          <w:rFonts w:cstheme="minorHAnsi"/>
        </w:rPr>
      </w:pPr>
      <w:r w:rsidRPr="003F686B">
        <w:rPr>
          <w:rFonts w:cstheme="minorHAnsi"/>
        </w:rPr>
        <w:br/>
      </w:r>
      <w:r w:rsidR="00E812FB" w:rsidRPr="003F686B">
        <w:rPr>
          <w:rFonts w:cstheme="minorHAnsi"/>
        </w:rPr>
        <w:t xml:space="preserve">Any professional who has concerns regarding a placement provider, responsible authority or relating to the management </w:t>
      </w:r>
      <w:r w:rsidR="000D6E50" w:rsidRPr="003F686B">
        <w:rPr>
          <w:rFonts w:cstheme="minorHAnsi"/>
        </w:rPr>
        <w:t xml:space="preserve">of the setting </w:t>
      </w:r>
      <w:r w:rsidR="00E812FB" w:rsidRPr="003F686B">
        <w:rPr>
          <w:rFonts w:cstheme="minorHAnsi"/>
        </w:rPr>
        <w:t xml:space="preserve">should escalate this through their own agency child safeguarding lead who should in turn raise this formally to the </w:t>
      </w:r>
      <w:r w:rsidR="00594084" w:rsidRPr="003F686B">
        <w:rPr>
          <w:rFonts w:cstheme="minorHAnsi"/>
        </w:rPr>
        <w:t xml:space="preserve">North Yorkshire Safeguarding Children </w:t>
      </w:r>
      <w:r w:rsidR="00E3005C" w:rsidRPr="003F686B">
        <w:rPr>
          <w:rFonts w:cstheme="minorHAnsi"/>
        </w:rPr>
        <w:t>Partnership</w:t>
      </w:r>
      <w:r w:rsidR="00594084" w:rsidRPr="003F686B">
        <w:rPr>
          <w:rFonts w:cstheme="minorHAnsi"/>
        </w:rPr>
        <w:t>s</w:t>
      </w:r>
      <w:r w:rsidR="00E812FB" w:rsidRPr="003F686B">
        <w:rPr>
          <w:rFonts w:cstheme="minorHAnsi"/>
        </w:rPr>
        <w:t xml:space="preserve"> </w:t>
      </w:r>
      <w:r w:rsidR="00E3005C" w:rsidRPr="003F686B">
        <w:rPr>
          <w:rFonts w:cstheme="minorHAnsi"/>
        </w:rPr>
        <w:t>Partnership</w:t>
      </w:r>
      <w:r w:rsidR="00E812FB" w:rsidRPr="003F686B">
        <w:rPr>
          <w:rFonts w:cstheme="minorHAnsi"/>
        </w:rPr>
        <w:t xml:space="preserve"> Manager via </w:t>
      </w:r>
      <w:hyperlink r:id="rId44" w:history="1">
        <w:r w:rsidR="00E3005C" w:rsidRPr="003F686B">
          <w:rPr>
            <w:rStyle w:val="Hyperlink"/>
            <w:rFonts w:cstheme="minorHAnsi"/>
          </w:rPr>
          <w:t>nyscp</w:t>
        </w:r>
        <w:r w:rsidR="00E812FB" w:rsidRPr="003F686B">
          <w:rPr>
            <w:rStyle w:val="Hyperlink"/>
            <w:rFonts w:cstheme="minorHAnsi"/>
          </w:rPr>
          <w:t>@northyorks.gov.uk</w:t>
        </w:r>
      </w:hyperlink>
      <w:r w:rsidR="00E812FB" w:rsidRPr="003F686B">
        <w:rPr>
          <w:rFonts w:cstheme="minorHAnsi"/>
        </w:rPr>
        <w:t xml:space="preserve"> or by calling 01609 780780.</w:t>
      </w:r>
      <w:r w:rsidR="002F2081" w:rsidRPr="003F686B">
        <w:rPr>
          <w:rFonts w:cstheme="minorHAnsi"/>
        </w:rPr>
        <w:t xml:space="preserve"> </w:t>
      </w:r>
    </w:p>
    <w:p w:rsidR="004F09EF" w:rsidRPr="003F686B" w:rsidRDefault="002F2081" w:rsidP="002F2081">
      <w:pPr>
        <w:jc w:val="both"/>
        <w:rPr>
          <w:rFonts w:cstheme="minorHAnsi"/>
        </w:rPr>
      </w:pPr>
      <w:r w:rsidRPr="003F686B">
        <w:rPr>
          <w:rFonts w:cstheme="minorHAnsi"/>
        </w:rPr>
        <w:t>If a partner agency identified significant concerns</w:t>
      </w:r>
      <w:r w:rsidR="00B04C44" w:rsidRPr="003F686B">
        <w:rPr>
          <w:rFonts w:cstheme="minorHAnsi"/>
        </w:rPr>
        <w:t xml:space="preserve"> regarding a provider, concerns must be raised without delay to </w:t>
      </w:r>
      <w:r w:rsidRPr="003F686B">
        <w:rPr>
          <w:rFonts w:cstheme="minorHAnsi"/>
        </w:rPr>
        <w:t>Ofsted</w:t>
      </w:r>
      <w:r w:rsidR="00B04C44" w:rsidRPr="003F686B">
        <w:rPr>
          <w:rFonts w:cstheme="minorHAnsi"/>
        </w:rPr>
        <w:t xml:space="preserve"> as the regulator</w:t>
      </w:r>
      <w:r w:rsidRPr="003F686B">
        <w:rPr>
          <w:rFonts w:cstheme="minorHAnsi"/>
        </w:rPr>
        <w:t xml:space="preserve">. </w:t>
      </w:r>
      <w:r w:rsidR="004F09EF" w:rsidRPr="003F686B">
        <w:rPr>
          <w:rFonts w:cstheme="minorHAnsi"/>
        </w:rPr>
        <w:t xml:space="preserve">It is important to note that if there is a concern relating to the welfare or safety of a child this should be referred to Customer </w:t>
      </w:r>
      <w:r w:rsidR="00E3005C" w:rsidRPr="003F686B">
        <w:rPr>
          <w:rFonts w:cstheme="minorHAnsi"/>
        </w:rPr>
        <w:t xml:space="preserve">Resolution </w:t>
      </w:r>
      <w:r w:rsidR="004F09EF" w:rsidRPr="003F686B">
        <w:rPr>
          <w:rFonts w:cstheme="minorHAnsi"/>
        </w:rPr>
        <w:t xml:space="preserve">Centre directly </w:t>
      </w:r>
      <w:hyperlink r:id="rId45" w:history="1">
        <w:r w:rsidR="003F686B" w:rsidRPr="003F686B">
          <w:rPr>
            <w:rStyle w:val="Hyperlink"/>
            <w:rFonts w:cstheme="minorHAnsi"/>
          </w:rPr>
          <w:t>here</w:t>
        </w:r>
      </w:hyperlink>
      <w:r w:rsidR="003F686B" w:rsidRPr="003F686B">
        <w:rPr>
          <w:rFonts w:cstheme="minorHAnsi"/>
        </w:rPr>
        <w:t>.</w:t>
      </w:r>
    </w:p>
    <w:p w:rsidR="001455F6" w:rsidRPr="003F686B" w:rsidRDefault="00324650" w:rsidP="007862BD">
      <w:pPr>
        <w:jc w:val="both"/>
        <w:rPr>
          <w:rFonts w:cstheme="minorHAnsi"/>
        </w:rPr>
      </w:pPr>
      <w:r w:rsidRPr="003F686B">
        <w:rPr>
          <w:rFonts w:cstheme="minorHAnsi"/>
        </w:rPr>
        <w:t>T</w:t>
      </w:r>
      <w:r w:rsidR="00A44468" w:rsidRPr="003F686B">
        <w:rPr>
          <w:rFonts w:cstheme="minorHAnsi"/>
        </w:rPr>
        <w:t>o effectively manage concerns that have been raised</w:t>
      </w:r>
      <w:r w:rsidRPr="003F686B">
        <w:rPr>
          <w:rFonts w:cstheme="minorHAnsi"/>
        </w:rPr>
        <w:t xml:space="preserve"> to North Yorkshire Safeguarding Children </w:t>
      </w:r>
      <w:r w:rsidR="00E3005C" w:rsidRPr="003F686B">
        <w:rPr>
          <w:rFonts w:cstheme="minorHAnsi"/>
        </w:rPr>
        <w:t>Partnership</w:t>
      </w:r>
      <w:r w:rsidRPr="003F686B">
        <w:rPr>
          <w:rFonts w:cstheme="minorHAnsi"/>
        </w:rPr>
        <w:t xml:space="preserve"> </w:t>
      </w:r>
      <w:r w:rsidR="00A44468" w:rsidRPr="003F686B">
        <w:rPr>
          <w:rFonts w:cstheme="minorHAnsi"/>
        </w:rPr>
        <w:t>with regards to O</w:t>
      </w:r>
      <w:r w:rsidRPr="003F686B">
        <w:rPr>
          <w:rFonts w:cstheme="minorHAnsi"/>
        </w:rPr>
        <w:t xml:space="preserve">ut of Authority Looked </w:t>
      </w:r>
      <w:r w:rsidR="00AE731F" w:rsidRPr="003F686B">
        <w:rPr>
          <w:rFonts w:cstheme="minorHAnsi"/>
        </w:rPr>
        <w:t>a</w:t>
      </w:r>
      <w:r w:rsidRPr="003F686B">
        <w:rPr>
          <w:rFonts w:cstheme="minorHAnsi"/>
        </w:rPr>
        <w:t>fter Children</w:t>
      </w:r>
      <w:r w:rsidR="00C41873" w:rsidRPr="003F686B">
        <w:rPr>
          <w:rFonts w:cstheme="minorHAnsi"/>
        </w:rPr>
        <w:t xml:space="preserve"> the</w:t>
      </w:r>
      <w:r w:rsidR="00A44468" w:rsidRPr="003F686B">
        <w:rPr>
          <w:rFonts w:cstheme="minorHAnsi"/>
        </w:rPr>
        <w:t xml:space="preserve"> escalation process</w:t>
      </w:r>
      <w:r w:rsidR="00C41873" w:rsidRPr="003F686B">
        <w:rPr>
          <w:rFonts w:cstheme="minorHAnsi"/>
        </w:rPr>
        <w:t xml:space="preserve"> below</w:t>
      </w:r>
      <w:r w:rsidR="00A44468" w:rsidRPr="003F686B">
        <w:rPr>
          <w:rFonts w:cstheme="minorHAnsi"/>
        </w:rPr>
        <w:t xml:space="preserve"> will be followed.</w:t>
      </w:r>
      <w:r w:rsidR="00120FBD" w:rsidRPr="003F686B">
        <w:rPr>
          <w:rFonts w:cstheme="minorHAnsi"/>
        </w:rPr>
        <w:t xml:space="preserve"> </w:t>
      </w:r>
    </w:p>
    <w:p w:rsidR="001455F6" w:rsidRPr="003F686B" w:rsidRDefault="001455F6" w:rsidP="007862BD">
      <w:pPr>
        <w:jc w:val="both"/>
        <w:rPr>
          <w:rFonts w:cstheme="minorHAnsi"/>
        </w:rPr>
      </w:pPr>
    </w:p>
    <w:p w:rsidR="001455F6" w:rsidRPr="003F686B" w:rsidRDefault="001455F6" w:rsidP="007862BD">
      <w:pPr>
        <w:jc w:val="both"/>
        <w:rPr>
          <w:rFonts w:cstheme="minorHAnsi"/>
        </w:rPr>
      </w:pPr>
    </w:p>
    <w:p w:rsidR="001455F6" w:rsidRPr="003F686B" w:rsidRDefault="001455F6" w:rsidP="007862BD">
      <w:pPr>
        <w:jc w:val="both"/>
        <w:rPr>
          <w:rFonts w:cstheme="minorHAnsi"/>
        </w:rPr>
      </w:pPr>
    </w:p>
    <w:p w:rsidR="001455F6" w:rsidRPr="003F686B" w:rsidRDefault="001455F6" w:rsidP="007862BD">
      <w:pPr>
        <w:jc w:val="both"/>
        <w:rPr>
          <w:rFonts w:cstheme="minorHAnsi"/>
        </w:rPr>
      </w:pPr>
    </w:p>
    <w:p w:rsidR="001455F6" w:rsidRPr="003F686B" w:rsidRDefault="001455F6" w:rsidP="007862BD">
      <w:pPr>
        <w:jc w:val="both"/>
        <w:rPr>
          <w:rFonts w:cstheme="minorHAnsi"/>
        </w:rPr>
      </w:pPr>
    </w:p>
    <w:p w:rsidR="001455F6" w:rsidRPr="003F686B" w:rsidRDefault="001455F6" w:rsidP="007862BD">
      <w:pPr>
        <w:jc w:val="both"/>
        <w:rPr>
          <w:rFonts w:cstheme="minorHAnsi"/>
        </w:rPr>
      </w:pPr>
    </w:p>
    <w:p w:rsidR="001455F6" w:rsidRPr="003F686B" w:rsidRDefault="001455F6" w:rsidP="007862BD">
      <w:pPr>
        <w:jc w:val="both"/>
        <w:rPr>
          <w:rFonts w:cstheme="minorHAnsi"/>
          <w:b/>
        </w:rPr>
      </w:pPr>
      <w:r w:rsidRPr="003F686B">
        <w:rPr>
          <w:rFonts w:cstheme="minorHAnsi"/>
          <w:b/>
        </w:rPr>
        <w:t>Escalation Process:</w:t>
      </w:r>
    </w:p>
    <w:p w:rsidR="009060AE" w:rsidRPr="003F686B" w:rsidRDefault="000053D6" w:rsidP="007862BD">
      <w:pPr>
        <w:jc w:val="both"/>
        <w:rPr>
          <w:rFonts w:cstheme="minorHAnsi"/>
        </w:rPr>
      </w:pPr>
      <w:r w:rsidRPr="003F686B">
        <w:rPr>
          <w:rFonts w:cstheme="minorHAnsi"/>
          <w:noProof/>
          <w:lang w:eastAsia="en-GB"/>
        </w:rPr>
        <w:drawing>
          <wp:inline distT="0" distB="0" distL="0" distR="0" wp14:anchorId="49BE6F53" wp14:editId="29C190C8">
            <wp:extent cx="5693410" cy="4339087"/>
            <wp:effectExtent l="0" t="0" r="21590" b="234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1455F6" w:rsidRDefault="001455F6" w:rsidP="00AF019E">
      <w:pPr>
        <w:jc w:val="both"/>
        <w:rPr>
          <w:rFonts w:cstheme="minorHAnsi"/>
          <w:color w:val="FFFFFF" w:themeColor="background1"/>
        </w:rPr>
      </w:pPr>
    </w:p>
    <w:p w:rsidR="003F686B" w:rsidRDefault="003F686B" w:rsidP="00AF019E">
      <w:pPr>
        <w:jc w:val="both"/>
        <w:rPr>
          <w:rFonts w:cstheme="minorHAnsi"/>
          <w:color w:val="FFFFFF" w:themeColor="background1"/>
        </w:rPr>
      </w:pPr>
    </w:p>
    <w:p w:rsidR="003F686B" w:rsidRDefault="003F686B" w:rsidP="00AF019E">
      <w:pPr>
        <w:jc w:val="both"/>
        <w:rPr>
          <w:rFonts w:cstheme="minorHAnsi"/>
          <w:color w:val="FFFFFF" w:themeColor="background1"/>
        </w:rPr>
      </w:pPr>
    </w:p>
    <w:p w:rsidR="003F686B" w:rsidRDefault="003F686B" w:rsidP="00AF019E">
      <w:pPr>
        <w:jc w:val="both"/>
        <w:rPr>
          <w:rFonts w:cstheme="minorHAnsi"/>
          <w:color w:val="FFFFFF" w:themeColor="background1"/>
        </w:rPr>
      </w:pPr>
    </w:p>
    <w:p w:rsidR="003F686B" w:rsidRDefault="003F686B" w:rsidP="00AF019E">
      <w:pPr>
        <w:jc w:val="both"/>
        <w:rPr>
          <w:rFonts w:cstheme="minorHAnsi"/>
          <w:color w:val="FFFFFF" w:themeColor="background1"/>
        </w:rPr>
      </w:pPr>
    </w:p>
    <w:p w:rsidR="003F686B" w:rsidRDefault="003F686B" w:rsidP="00AF019E">
      <w:pPr>
        <w:jc w:val="both"/>
        <w:rPr>
          <w:rFonts w:cstheme="minorHAnsi"/>
          <w:color w:val="FFFFFF" w:themeColor="background1"/>
        </w:rPr>
      </w:pPr>
    </w:p>
    <w:p w:rsidR="003F686B" w:rsidRDefault="003F686B" w:rsidP="00AF019E">
      <w:pPr>
        <w:jc w:val="both"/>
        <w:rPr>
          <w:rFonts w:cstheme="minorHAnsi"/>
          <w:color w:val="FFFFFF" w:themeColor="background1"/>
        </w:rPr>
      </w:pPr>
    </w:p>
    <w:p w:rsidR="003F686B" w:rsidRDefault="003F686B" w:rsidP="00AF019E">
      <w:pPr>
        <w:jc w:val="both"/>
        <w:rPr>
          <w:rFonts w:cstheme="minorHAnsi"/>
          <w:color w:val="FFFFFF" w:themeColor="background1"/>
        </w:rPr>
      </w:pPr>
    </w:p>
    <w:p w:rsidR="003F686B" w:rsidRDefault="003F686B" w:rsidP="00AF019E">
      <w:pPr>
        <w:jc w:val="both"/>
        <w:rPr>
          <w:rFonts w:cstheme="minorHAnsi"/>
          <w:color w:val="FFFFFF" w:themeColor="background1"/>
        </w:rPr>
      </w:pPr>
    </w:p>
    <w:p w:rsidR="003F686B" w:rsidRDefault="003F686B" w:rsidP="00AF019E">
      <w:pPr>
        <w:jc w:val="both"/>
        <w:rPr>
          <w:rFonts w:cstheme="minorHAnsi"/>
          <w:color w:val="FFFFFF" w:themeColor="background1"/>
        </w:rPr>
      </w:pPr>
    </w:p>
    <w:p w:rsidR="003F686B" w:rsidRDefault="003F686B" w:rsidP="00AF019E">
      <w:pPr>
        <w:jc w:val="both"/>
        <w:rPr>
          <w:rFonts w:cstheme="minorHAnsi"/>
          <w:color w:val="FFFFFF" w:themeColor="background1"/>
        </w:rPr>
      </w:pPr>
    </w:p>
    <w:p w:rsidR="003F686B" w:rsidRDefault="003F686B" w:rsidP="00AF019E">
      <w:pPr>
        <w:jc w:val="both"/>
        <w:rPr>
          <w:rFonts w:cstheme="minorHAnsi"/>
          <w:color w:val="FFFFFF" w:themeColor="background1"/>
        </w:rPr>
      </w:pPr>
    </w:p>
    <w:p w:rsidR="003F686B" w:rsidRPr="003F686B" w:rsidRDefault="003F686B" w:rsidP="00AF019E">
      <w:pPr>
        <w:jc w:val="both"/>
        <w:rPr>
          <w:rFonts w:cstheme="minorHAnsi"/>
          <w:color w:val="FFFFFF" w:themeColor="background1"/>
        </w:rPr>
      </w:pPr>
    </w:p>
    <w:p w:rsidR="001455F6" w:rsidRPr="003F686B" w:rsidRDefault="003F686B" w:rsidP="003F686B">
      <w:pPr>
        <w:pStyle w:val="Heading1"/>
        <w:numPr>
          <w:ilvl w:val="0"/>
          <w:numId w:val="21"/>
        </w:numPr>
        <w:shd w:val="clear" w:color="auto" w:fill="0070C0"/>
        <w:ind w:left="426" w:hanging="426"/>
        <w:rPr>
          <w:rFonts w:asciiTheme="minorHAnsi" w:hAnsiTheme="minorHAnsi" w:cstheme="minorHAnsi"/>
          <w:color w:val="FFFFFF" w:themeColor="background1"/>
        </w:rPr>
      </w:pPr>
      <w:bookmarkStart w:id="19" w:name="_Toc58408636"/>
      <w:r w:rsidRPr="003F686B">
        <w:rPr>
          <w:rFonts w:asciiTheme="minorHAnsi" w:hAnsiTheme="minorHAnsi" w:cstheme="minorHAnsi"/>
          <w:color w:val="FFFFFF" w:themeColor="background1"/>
        </w:rPr>
        <w:t>Definitions</w:t>
      </w:r>
      <w:bookmarkEnd w:id="19"/>
    </w:p>
    <w:tbl>
      <w:tblPr>
        <w:tblStyle w:val="TableGrid"/>
        <w:tblpPr w:leftFromText="180" w:rightFromText="180" w:vertAnchor="page" w:horzAnchor="margin" w:tblpY="2094"/>
        <w:tblW w:w="0" w:type="auto"/>
        <w:tblLook w:val="04A0" w:firstRow="1" w:lastRow="0" w:firstColumn="1" w:lastColumn="0" w:noHBand="0" w:noVBand="1"/>
      </w:tblPr>
      <w:tblGrid>
        <w:gridCol w:w="2689"/>
        <w:gridCol w:w="6327"/>
      </w:tblGrid>
      <w:tr w:rsidR="003F686B" w:rsidRPr="003F686B" w:rsidTr="00031917">
        <w:tc>
          <w:tcPr>
            <w:tcW w:w="2689" w:type="dxa"/>
            <w:shd w:val="clear" w:color="auto" w:fill="D9D9D9" w:themeFill="background1" w:themeFillShade="D9"/>
          </w:tcPr>
          <w:p w:rsidR="003F686B" w:rsidRPr="003F686B" w:rsidRDefault="003F686B" w:rsidP="00031917">
            <w:pPr>
              <w:jc w:val="both"/>
              <w:rPr>
                <w:rFonts w:cstheme="minorHAnsi"/>
              </w:rPr>
            </w:pPr>
            <w:r w:rsidRPr="003F686B">
              <w:rPr>
                <w:rFonts w:cstheme="minorHAnsi"/>
              </w:rPr>
              <w:t>Subject</w:t>
            </w:r>
          </w:p>
        </w:tc>
        <w:tc>
          <w:tcPr>
            <w:tcW w:w="6327" w:type="dxa"/>
            <w:shd w:val="clear" w:color="auto" w:fill="D9D9D9" w:themeFill="background1" w:themeFillShade="D9"/>
          </w:tcPr>
          <w:p w:rsidR="003F686B" w:rsidRPr="003F686B" w:rsidRDefault="003F686B" w:rsidP="00031917">
            <w:pPr>
              <w:jc w:val="both"/>
              <w:rPr>
                <w:rFonts w:cstheme="minorHAnsi"/>
              </w:rPr>
            </w:pPr>
            <w:r w:rsidRPr="003F686B">
              <w:rPr>
                <w:rFonts w:cstheme="minorHAnsi"/>
              </w:rPr>
              <w:t>Definition</w:t>
            </w:r>
          </w:p>
        </w:tc>
      </w:tr>
      <w:tr w:rsidR="003F686B" w:rsidRPr="003F686B" w:rsidTr="00031917">
        <w:tc>
          <w:tcPr>
            <w:tcW w:w="2689" w:type="dxa"/>
          </w:tcPr>
          <w:p w:rsidR="003F686B" w:rsidRPr="003F686B" w:rsidRDefault="003F686B" w:rsidP="00031917">
            <w:pPr>
              <w:jc w:val="both"/>
              <w:rPr>
                <w:rFonts w:cstheme="minorHAnsi"/>
              </w:rPr>
            </w:pPr>
            <w:r w:rsidRPr="003F686B">
              <w:rPr>
                <w:rFonts w:cstheme="minorHAnsi"/>
              </w:rPr>
              <w:t>Out of Authority</w:t>
            </w:r>
          </w:p>
        </w:tc>
        <w:tc>
          <w:tcPr>
            <w:tcW w:w="6327" w:type="dxa"/>
          </w:tcPr>
          <w:p w:rsidR="003F686B" w:rsidRPr="003F686B" w:rsidRDefault="003F686B" w:rsidP="00031917">
            <w:pPr>
              <w:jc w:val="both"/>
              <w:rPr>
                <w:rFonts w:cstheme="minorHAnsi"/>
              </w:rPr>
            </w:pPr>
            <w:r w:rsidRPr="003F686B">
              <w:rPr>
                <w:rFonts w:cstheme="minorHAnsi"/>
              </w:rPr>
              <w:t xml:space="preserve">This is any placement not in the local authority’s geographical boundaries. These will be placements in local authorities which have a geographical boundary with the home local authority </w:t>
            </w:r>
          </w:p>
          <w:p w:rsidR="003F686B" w:rsidRPr="003F686B" w:rsidRDefault="003F686B" w:rsidP="00031917">
            <w:pPr>
              <w:jc w:val="both"/>
              <w:rPr>
                <w:rFonts w:cstheme="minorHAnsi"/>
              </w:rPr>
            </w:pPr>
          </w:p>
        </w:tc>
      </w:tr>
      <w:tr w:rsidR="003F686B" w:rsidRPr="003F686B" w:rsidTr="00031917">
        <w:tc>
          <w:tcPr>
            <w:tcW w:w="2689" w:type="dxa"/>
          </w:tcPr>
          <w:p w:rsidR="003F686B" w:rsidRPr="003F686B" w:rsidRDefault="003F686B" w:rsidP="00031917">
            <w:pPr>
              <w:jc w:val="both"/>
              <w:rPr>
                <w:rFonts w:cstheme="minorHAnsi"/>
              </w:rPr>
            </w:pPr>
            <w:r w:rsidRPr="003F686B">
              <w:rPr>
                <w:rFonts w:cstheme="minorHAnsi"/>
              </w:rPr>
              <w:t>At a Distance</w:t>
            </w:r>
          </w:p>
        </w:tc>
        <w:tc>
          <w:tcPr>
            <w:tcW w:w="6327" w:type="dxa"/>
          </w:tcPr>
          <w:p w:rsidR="003F686B" w:rsidRPr="003F686B" w:rsidRDefault="003F686B" w:rsidP="00031917">
            <w:pPr>
              <w:rPr>
                <w:rFonts w:cstheme="minorHAnsi"/>
              </w:rPr>
            </w:pPr>
            <w:r w:rsidRPr="003F686B">
              <w:rPr>
                <w:rFonts w:cstheme="minorHAnsi"/>
              </w:rPr>
              <w:t>This is any placement not in the local authority’s boundaries and also not within any of the bordering local authorities.  Distance such as 20 miles from the local authority no longer applies and should not be used.</w:t>
            </w:r>
          </w:p>
          <w:p w:rsidR="003F686B" w:rsidRPr="003F686B" w:rsidRDefault="003F686B" w:rsidP="00031917">
            <w:pPr>
              <w:jc w:val="both"/>
              <w:rPr>
                <w:rFonts w:cstheme="minorHAnsi"/>
              </w:rPr>
            </w:pPr>
          </w:p>
        </w:tc>
      </w:tr>
      <w:tr w:rsidR="003F686B" w:rsidRPr="003F686B" w:rsidTr="00031917">
        <w:tc>
          <w:tcPr>
            <w:tcW w:w="2689" w:type="dxa"/>
          </w:tcPr>
          <w:p w:rsidR="003F686B" w:rsidRPr="003F686B" w:rsidRDefault="003F686B" w:rsidP="00031917">
            <w:pPr>
              <w:jc w:val="both"/>
              <w:rPr>
                <w:rFonts w:cstheme="minorHAnsi"/>
              </w:rPr>
            </w:pPr>
            <w:r w:rsidRPr="003F686B">
              <w:rPr>
                <w:rFonts w:cstheme="minorHAnsi"/>
              </w:rPr>
              <w:t>Looked After Children</w:t>
            </w:r>
          </w:p>
        </w:tc>
        <w:tc>
          <w:tcPr>
            <w:tcW w:w="6327" w:type="dxa"/>
          </w:tcPr>
          <w:p w:rsidR="003F686B" w:rsidRPr="003F686B" w:rsidRDefault="003F686B" w:rsidP="00031917">
            <w:pPr>
              <w:jc w:val="both"/>
              <w:rPr>
                <w:rFonts w:cstheme="minorHAnsi"/>
              </w:rPr>
            </w:pPr>
            <w:r w:rsidRPr="003F686B">
              <w:rPr>
                <w:rFonts w:cstheme="minorHAnsi"/>
              </w:rPr>
              <w:t>A child is ‘looked after’ if they are in the care of the local authority for more than 24 hours</w:t>
            </w:r>
          </w:p>
          <w:p w:rsidR="003F686B" w:rsidRPr="003F686B" w:rsidRDefault="003F686B" w:rsidP="00031917">
            <w:pPr>
              <w:jc w:val="both"/>
              <w:rPr>
                <w:rFonts w:cstheme="minorHAnsi"/>
              </w:rPr>
            </w:pPr>
          </w:p>
        </w:tc>
      </w:tr>
      <w:tr w:rsidR="003F686B" w:rsidRPr="003F686B" w:rsidTr="00031917">
        <w:tc>
          <w:tcPr>
            <w:tcW w:w="2689" w:type="dxa"/>
          </w:tcPr>
          <w:p w:rsidR="003F686B" w:rsidRPr="003F686B" w:rsidRDefault="003F686B" w:rsidP="00031917">
            <w:pPr>
              <w:jc w:val="both"/>
              <w:rPr>
                <w:rFonts w:cstheme="minorHAnsi"/>
              </w:rPr>
            </w:pPr>
            <w:r w:rsidRPr="003F686B">
              <w:rPr>
                <w:rFonts w:cstheme="minorHAnsi"/>
              </w:rPr>
              <w:t>NYSCP</w:t>
            </w:r>
          </w:p>
        </w:tc>
        <w:tc>
          <w:tcPr>
            <w:tcW w:w="6327" w:type="dxa"/>
          </w:tcPr>
          <w:p w:rsidR="003F686B" w:rsidRPr="003F686B" w:rsidRDefault="003F686B" w:rsidP="00031917">
            <w:pPr>
              <w:jc w:val="both"/>
              <w:rPr>
                <w:rFonts w:cstheme="minorHAnsi"/>
              </w:rPr>
            </w:pPr>
            <w:r w:rsidRPr="003F686B">
              <w:rPr>
                <w:rFonts w:cstheme="minorHAnsi"/>
              </w:rPr>
              <w:t xml:space="preserve">North Yorkshire Safeguarding Children Partnership </w:t>
            </w:r>
          </w:p>
          <w:p w:rsidR="003F686B" w:rsidRPr="003F686B" w:rsidRDefault="001043B9" w:rsidP="00031917">
            <w:pPr>
              <w:jc w:val="both"/>
              <w:rPr>
                <w:rFonts w:cstheme="minorHAnsi"/>
              </w:rPr>
            </w:pPr>
            <w:hyperlink r:id="rId51" w:history="1">
              <w:r w:rsidR="003F686B" w:rsidRPr="003F686B">
                <w:rPr>
                  <w:rStyle w:val="Hyperlink"/>
                  <w:rFonts w:cstheme="minorHAnsi"/>
                </w:rPr>
                <w:t>www.safeguardingchildren.co.uk</w:t>
              </w:r>
            </w:hyperlink>
            <w:r w:rsidR="003F686B" w:rsidRPr="003F686B">
              <w:rPr>
                <w:rFonts w:cstheme="minorHAnsi"/>
              </w:rPr>
              <w:t xml:space="preserve"> </w:t>
            </w:r>
          </w:p>
          <w:p w:rsidR="003F686B" w:rsidRPr="003F686B" w:rsidRDefault="003F686B" w:rsidP="00031917">
            <w:pPr>
              <w:jc w:val="both"/>
              <w:rPr>
                <w:rFonts w:cstheme="minorHAnsi"/>
              </w:rPr>
            </w:pPr>
          </w:p>
        </w:tc>
      </w:tr>
      <w:tr w:rsidR="003F686B" w:rsidRPr="003F686B" w:rsidTr="00031917">
        <w:tc>
          <w:tcPr>
            <w:tcW w:w="2689" w:type="dxa"/>
          </w:tcPr>
          <w:p w:rsidR="003F686B" w:rsidRPr="003F686B" w:rsidRDefault="003F686B" w:rsidP="00031917">
            <w:pPr>
              <w:jc w:val="both"/>
              <w:rPr>
                <w:rFonts w:cstheme="minorHAnsi"/>
              </w:rPr>
            </w:pPr>
            <w:r w:rsidRPr="003F686B">
              <w:rPr>
                <w:rFonts w:cstheme="minorHAnsi"/>
                <w:iCs/>
              </w:rPr>
              <w:t>Host authority</w:t>
            </w:r>
          </w:p>
        </w:tc>
        <w:tc>
          <w:tcPr>
            <w:tcW w:w="6327" w:type="dxa"/>
          </w:tcPr>
          <w:p w:rsidR="003F686B" w:rsidRPr="003F686B" w:rsidRDefault="003F686B" w:rsidP="00031917">
            <w:pPr>
              <w:jc w:val="both"/>
              <w:rPr>
                <w:rFonts w:cstheme="minorHAnsi"/>
              </w:rPr>
            </w:pPr>
            <w:r w:rsidRPr="003F686B">
              <w:rPr>
                <w:rFonts w:cstheme="minorHAnsi"/>
              </w:rPr>
              <w:t>The local authority for the area in which the child is placed or is to be placed where this is different from the responsible authority.</w:t>
            </w:r>
          </w:p>
          <w:p w:rsidR="003F686B" w:rsidRPr="003F686B" w:rsidRDefault="003F686B" w:rsidP="00031917">
            <w:pPr>
              <w:jc w:val="both"/>
              <w:rPr>
                <w:rFonts w:cstheme="minorHAnsi"/>
              </w:rPr>
            </w:pPr>
          </w:p>
        </w:tc>
      </w:tr>
      <w:tr w:rsidR="003F686B" w:rsidRPr="003F686B" w:rsidTr="00031917">
        <w:tc>
          <w:tcPr>
            <w:tcW w:w="2689" w:type="dxa"/>
          </w:tcPr>
          <w:p w:rsidR="003F686B" w:rsidRPr="003F686B" w:rsidRDefault="003F686B" w:rsidP="00031917">
            <w:pPr>
              <w:jc w:val="both"/>
              <w:rPr>
                <w:rFonts w:cstheme="minorHAnsi"/>
                <w:iCs/>
              </w:rPr>
            </w:pPr>
            <w:r w:rsidRPr="003F686B">
              <w:rPr>
                <w:rFonts w:cstheme="minorHAnsi"/>
                <w:iCs/>
              </w:rPr>
              <w:t>Nominated officer</w:t>
            </w:r>
          </w:p>
        </w:tc>
        <w:tc>
          <w:tcPr>
            <w:tcW w:w="6327" w:type="dxa"/>
          </w:tcPr>
          <w:p w:rsidR="003F686B" w:rsidRPr="003F686B" w:rsidRDefault="003F686B" w:rsidP="00031917">
            <w:pPr>
              <w:jc w:val="both"/>
              <w:rPr>
                <w:rFonts w:cstheme="minorHAnsi"/>
              </w:rPr>
            </w:pPr>
            <w:r w:rsidRPr="003F686B">
              <w:rPr>
                <w:rFonts w:cstheme="minorHAnsi"/>
              </w:rPr>
              <w:t>A senior officer of the responsible authority, nominated in writing by the Director of Children’s Services, for the purposes of approving placement decisions made under the Care Planning Regulations.</w:t>
            </w:r>
          </w:p>
          <w:p w:rsidR="003F686B" w:rsidRPr="003F686B" w:rsidRDefault="003F686B" w:rsidP="00031917">
            <w:pPr>
              <w:jc w:val="both"/>
              <w:rPr>
                <w:rFonts w:cstheme="minorHAnsi"/>
              </w:rPr>
            </w:pPr>
          </w:p>
        </w:tc>
      </w:tr>
      <w:tr w:rsidR="003F686B" w:rsidRPr="003F686B" w:rsidTr="00031917">
        <w:tc>
          <w:tcPr>
            <w:tcW w:w="2689" w:type="dxa"/>
          </w:tcPr>
          <w:p w:rsidR="003F686B" w:rsidRPr="003F686B" w:rsidRDefault="003F686B" w:rsidP="00031917">
            <w:pPr>
              <w:jc w:val="both"/>
              <w:rPr>
                <w:rFonts w:cstheme="minorHAnsi"/>
                <w:iCs/>
              </w:rPr>
            </w:pPr>
            <w:r w:rsidRPr="003F686B">
              <w:rPr>
                <w:rFonts w:cstheme="minorHAnsi"/>
                <w:iCs/>
              </w:rPr>
              <w:t>Placement provider</w:t>
            </w:r>
          </w:p>
        </w:tc>
        <w:tc>
          <w:tcPr>
            <w:tcW w:w="6327" w:type="dxa"/>
          </w:tcPr>
          <w:p w:rsidR="003F686B" w:rsidRPr="003F686B" w:rsidRDefault="003F686B" w:rsidP="00031917">
            <w:pPr>
              <w:jc w:val="both"/>
              <w:rPr>
                <w:rFonts w:cstheme="minorHAnsi"/>
              </w:rPr>
            </w:pPr>
            <w:r w:rsidRPr="003F686B">
              <w:rPr>
                <w:rFonts w:cstheme="minorHAnsi"/>
              </w:rPr>
              <w:t>A foster carer; registered person for a children’s home; or the person responsible for the child’s accommodation where they are placed in other arrangements. Connected persons may also be placement providers, as are parents, if the child is placed under Part 4, Chapter 1 of the Care Planning Regulations.</w:t>
            </w:r>
          </w:p>
          <w:p w:rsidR="003F686B" w:rsidRPr="003F686B" w:rsidRDefault="003F686B" w:rsidP="00031917">
            <w:pPr>
              <w:jc w:val="both"/>
              <w:rPr>
                <w:rFonts w:cstheme="minorHAnsi"/>
              </w:rPr>
            </w:pPr>
          </w:p>
        </w:tc>
      </w:tr>
      <w:tr w:rsidR="003F686B" w:rsidRPr="003F686B" w:rsidTr="00031917">
        <w:tc>
          <w:tcPr>
            <w:tcW w:w="2689" w:type="dxa"/>
          </w:tcPr>
          <w:p w:rsidR="003F686B" w:rsidRPr="003F686B" w:rsidRDefault="003F686B" w:rsidP="00031917">
            <w:pPr>
              <w:jc w:val="both"/>
              <w:rPr>
                <w:rFonts w:cstheme="minorHAnsi"/>
                <w:iCs/>
              </w:rPr>
            </w:pPr>
            <w:r w:rsidRPr="003F686B">
              <w:rPr>
                <w:rFonts w:cstheme="minorHAnsi"/>
                <w:iCs/>
              </w:rPr>
              <w:t>Responsible authority</w:t>
            </w:r>
          </w:p>
        </w:tc>
        <w:tc>
          <w:tcPr>
            <w:tcW w:w="6327" w:type="dxa"/>
          </w:tcPr>
          <w:p w:rsidR="003F686B" w:rsidRPr="003F686B" w:rsidRDefault="003F686B" w:rsidP="00031917">
            <w:pPr>
              <w:jc w:val="both"/>
              <w:rPr>
                <w:rFonts w:cstheme="minorHAnsi"/>
              </w:rPr>
            </w:pPr>
            <w:r w:rsidRPr="003F686B">
              <w:rPr>
                <w:rFonts w:cstheme="minorHAnsi"/>
              </w:rPr>
              <w:t>The local authority which looks after the child.</w:t>
            </w:r>
          </w:p>
          <w:p w:rsidR="003F686B" w:rsidRPr="003F686B" w:rsidRDefault="003F686B" w:rsidP="00031917">
            <w:pPr>
              <w:jc w:val="both"/>
              <w:rPr>
                <w:rFonts w:cstheme="minorHAnsi"/>
              </w:rPr>
            </w:pPr>
          </w:p>
        </w:tc>
      </w:tr>
    </w:tbl>
    <w:p w:rsidR="00032A6C" w:rsidRPr="003F686B" w:rsidRDefault="00435463" w:rsidP="007862BD">
      <w:pPr>
        <w:pStyle w:val="Heading1"/>
        <w:numPr>
          <w:ilvl w:val="0"/>
          <w:numId w:val="21"/>
        </w:numPr>
        <w:shd w:val="clear" w:color="auto" w:fill="0070C0"/>
        <w:ind w:left="426" w:hanging="426"/>
        <w:rPr>
          <w:rFonts w:asciiTheme="minorHAnsi" w:hAnsiTheme="minorHAnsi" w:cstheme="minorHAnsi"/>
          <w:color w:val="FFFFFF" w:themeColor="background1"/>
        </w:rPr>
      </w:pPr>
      <w:bookmarkStart w:id="20" w:name="_Toc58408637"/>
      <w:r w:rsidRPr="003F686B">
        <w:rPr>
          <w:rFonts w:asciiTheme="minorHAnsi" w:hAnsiTheme="minorHAnsi" w:cstheme="minorHAnsi"/>
          <w:color w:val="FFFFFF" w:themeColor="background1"/>
        </w:rPr>
        <w:t>Useful Links</w:t>
      </w:r>
      <w:bookmarkEnd w:id="20"/>
    </w:p>
    <w:p w:rsidR="00032A6C" w:rsidRPr="003F686B" w:rsidRDefault="00FD4349" w:rsidP="00032A6C">
      <w:pPr>
        <w:rPr>
          <w:rFonts w:cstheme="minorHAnsi"/>
        </w:rPr>
      </w:pPr>
      <w:r w:rsidRPr="003F686B">
        <w:rPr>
          <w:rFonts w:cstheme="minorHAnsi"/>
        </w:rPr>
        <w:br/>
      </w:r>
      <w:r w:rsidR="00E3005C" w:rsidRPr="003F686B">
        <w:rPr>
          <w:rFonts w:cstheme="minorHAnsi"/>
        </w:rPr>
        <w:t xml:space="preserve">MACE and Contextual Safeguarding </w:t>
      </w:r>
      <w:r w:rsidR="0032256D" w:rsidRPr="003F686B">
        <w:rPr>
          <w:rFonts w:cstheme="minorHAnsi"/>
        </w:rPr>
        <w:t xml:space="preserve">Practice Guidance - </w:t>
      </w:r>
      <w:hyperlink r:id="rId52" w:history="1">
        <w:r w:rsidR="00E3005C" w:rsidRPr="003F686B">
          <w:rPr>
            <w:rStyle w:val="Hyperlink"/>
            <w:rFonts w:cstheme="minorHAnsi"/>
          </w:rPr>
          <w:t>MACE and Contextual Safeguarding Practice Guidance</w:t>
        </w:r>
      </w:hyperlink>
    </w:p>
    <w:p w:rsidR="00032A6C" w:rsidRPr="003F686B" w:rsidRDefault="0032256D" w:rsidP="00032A6C">
      <w:pPr>
        <w:rPr>
          <w:rFonts w:cstheme="minorHAnsi"/>
        </w:rPr>
      </w:pPr>
      <w:r w:rsidRPr="003F686B">
        <w:rPr>
          <w:rFonts w:cstheme="minorHAnsi"/>
        </w:rPr>
        <w:t xml:space="preserve">NYP Partnership Information Sharing Form - </w:t>
      </w:r>
      <w:hyperlink r:id="rId53" w:history="1">
        <w:r w:rsidR="00032A6C" w:rsidRPr="003F686B">
          <w:rPr>
            <w:rStyle w:val="Hyperlink"/>
            <w:rFonts w:cstheme="minorHAnsi"/>
          </w:rPr>
          <w:t>North Yorkshire Police Partnership Information Sharing Form</w:t>
        </w:r>
      </w:hyperlink>
      <w:r w:rsidR="00421DA0" w:rsidRPr="003F686B">
        <w:rPr>
          <w:rFonts w:cstheme="minorHAnsi"/>
        </w:rPr>
        <w:t xml:space="preserve"> </w:t>
      </w:r>
    </w:p>
    <w:p w:rsidR="00D05315" w:rsidRPr="003F686B" w:rsidRDefault="0032256D" w:rsidP="00032A6C">
      <w:pPr>
        <w:rPr>
          <w:rFonts w:cstheme="minorHAnsi"/>
        </w:rPr>
      </w:pPr>
      <w:r w:rsidRPr="003F686B">
        <w:rPr>
          <w:rFonts w:cstheme="minorHAnsi"/>
        </w:rPr>
        <w:t xml:space="preserve">North Yorkshire’s Universal Referral Form - </w:t>
      </w:r>
      <w:hyperlink r:id="rId54" w:history="1">
        <w:r w:rsidR="00D05315" w:rsidRPr="003F686B">
          <w:rPr>
            <w:rStyle w:val="Hyperlink"/>
            <w:rFonts w:cstheme="minorHAnsi"/>
          </w:rPr>
          <w:t>Universal Referral form</w:t>
        </w:r>
      </w:hyperlink>
      <w:r w:rsidR="00D05315" w:rsidRPr="003F686B">
        <w:rPr>
          <w:rFonts w:cstheme="minorHAnsi"/>
        </w:rPr>
        <w:t xml:space="preserve"> </w:t>
      </w:r>
    </w:p>
    <w:p w:rsidR="006368ED" w:rsidRPr="003F686B" w:rsidRDefault="006368ED" w:rsidP="00032A6C">
      <w:pPr>
        <w:rPr>
          <w:rFonts w:cstheme="minorHAnsi"/>
        </w:rPr>
      </w:pPr>
      <w:r w:rsidRPr="003F686B">
        <w:rPr>
          <w:rFonts w:cstheme="minorHAnsi"/>
        </w:rPr>
        <w:t xml:space="preserve">OOALAC Notification Form – </w:t>
      </w:r>
      <w:hyperlink r:id="rId55" w:history="1">
        <w:r w:rsidR="003F686B" w:rsidRPr="003F686B">
          <w:rPr>
            <w:rStyle w:val="Hyperlink"/>
            <w:rFonts w:cstheme="minorHAnsi"/>
          </w:rPr>
          <w:t>Out of Area Looked after Children Notification Form</w:t>
        </w:r>
      </w:hyperlink>
      <w:r w:rsidR="003F686B">
        <w:rPr>
          <w:rStyle w:val="Hyperlink"/>
          <w:rFonts w:cstheme="minorHAnsi"/>
        </w:rPr>
        <w:t xml:space="preserve"> </w:t>
      </w:r>
    </w:p>
    <w:sectPr w:rsidR="006368ED" w:rsidRPr="003F686B" w:rsidSect="00B03880">
      <w:pgSz w:w="11907"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610" w:rsidRDefault="000D2610" w:rsidP="00A44468">
      <w:pPr>
        <w:spacing w:after="0" w:line="240" w:lineRule="auto"/>
      </w:pPr>
      <w:r>
        <w:separator/>
      </w:r>
    </w:p>
  </w:endnote>
  <w:endnote w:type="continuationSeparator" w:id="0">
    <w:p w:rsidR="000D2610" w:rsidRDefault="000D2610" w:rsidP="00A4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98" w:rsidRPr="009E0E84" w:rsidRDefault="009D64FE" w:rsidP="009E0E84">
    <w:pPr>
      <w:pStyle w:val="Footer"/>
      <w:framePr w:wrap="around" w:vAnchor="text" w:hAnchor="margin" w:xAlign="right" w:y="1"/>
      <w:jc w:val="center"/>
      <w:rPr>
        <w:rStyle w:val="PageNumber"/>
        <w:rFonts w:ascii="Arial Unicode MS" w:eastAsia="Arial Unicode MS" w:hAnsi="Arial Unicode MS" w:cs="Arial Unicode MS"/>
        <w:color w:val="000000"/>
        <w:sz w:val="23"/>
      </w:rPr>
    </w:pPr>
    <w:bookmarkStart w:id="2" w:name="aliashUserMarking1FooterEvenPages"/>
    <w:r w:rsidRPr="009E0E84">
      <w:rPr>
        <w:rStyle w:val="PageNumber"/>
        <w:rFonts w:ascii="Arial Unicode MS" w:eastAsia="Arial Unicode MS" w:hAnsi="Arial Unicode MS" w:cs="Arial Unicode MS"/>
        <w:color w:val="000000"/>
        <w:sz w:val="23"/>
      </w:rPr>
      <w:t xml:space="preserve">NOT PROTECTIVELY MARKED      </w:t>
    </w:r>
  </w:p>
  <w:p w:rsidR="00A73C98" w:rsidRDefault="001043B9" w:rsidP="00F138FA">
    <w:pPr>
      <w:pStyle w:val="Footer"/>
      <w:framePr w:wrap="around" w:vAnchor="text" w:hAnchor="margin" w:xAlign="right" w:y="1"/>
      <w:rPr>
        <w:rStyle w:val="PageNumber"/>
      </w:rPr>
    </w:pPr>
  </w:p>
  <w:bookmarkEnd w:id="2"/>
  <w:p w:rsidR="00A73C98" w:rsidRDefault="001043B9" w:rsidP="00490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135505"/>
      <w:docPartObj>
        <w:docPartGallery w:val="Page Numbers (Bottom of Page)"/>
        <w:docPartUnique/>
      </w:docPartObj>
    </w:sdtPr>
    <w:sdtEndPr/>
    <w:sdtContent>
      <w:sdt>
        <w:sdtPr>
          <w:id w:val="1326867600"/>
          <w:docPartObj>
            <w:docPartGallery w:val="Page Numbers (Top of Page)"/>
            <w:docPartUnique/>
          </w:docPartObj>
        </w:sdtPr>
        <w:sdtEndPr/>
        <w:sdtContent>
          <w:p w:rsidR="008051AD" w:rsidRDefault="003F686B">
            <w:pPr>
              <w:pStyle w:val="Footer"/>
              <w:jc w:val="center"/>
            </w:pPr>
            <w:r>
              <w:rPr>
                <w:noProof/>
                <w:lang w:eastAsia="en-GB"/>
              </w:rP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3" name="MSIPCM5f9d46b88c66f833f802e649" descr="{&quot;HashCode&quot;:145505464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F686B" w:rsidRPr="006218B4" w:rsidRDefault="006218B4" w:rsidP="006218B4">
                                  <w:pPr>
                                    <w:spacing w:after="0"/>
                                    <w:jc w:val="center"/>
                                    <w:rPr>
                                      <w:rFonts w:ascii="Calibri" w:hAnsi="Calibri" w:cs="Calibri"/>
                                      <w:color w:val="000000"/>
                                      <w:sz w:val="16"/>
                                    </w:rPr>
                                  </w:pPr>
                                  <w:r w:rsidRPr="006218B4">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f9d46b88c66f833f802e649" o:spid="_x0000_s1026" type="#_x0000_t202" alt="{&quot;HashCode&quot;:1455054643,&quot;Height&quot;:842.0,&quot;Width&quot;:595.0,&quot;Placement&quot;:&quot;Footer&quot;,&quot;Index&quot;:&quot;Primary&quot;,&quot;Section&quot;:1,&quot;Top&quot;:0.0,&quot;Left&quot;:0.0}" style="position:absolute;left:0;text-align:left;margin-left:0;margin-top:805.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" o:allowincell="f" filled="f" stroked="f" strokeweight=".5pt">
                      <v:textbox inset=",0,,0">
                        <w:txbxContent>
                          <w:p w:rsidR="003F686B" w:rsidRPr="006218B4" w:rsidRDefault="006218B4" w:rsidP="006218B4">
                            <w:pPr>
                              <w:spacing w:after="0"/>
                              <w:jc w:val="center"/>
                              <w:rPr>
                                <w:rFonts w:ascii="Calibri" w:hAnsi="Calibri" w:cs="Calibri"/>
                                <w:color w:val="000000"/>
                                <w:sz w:val="16"/>
                              </w:rPr>
                            </w:pPr>
                            <w:r w:rsidRPr="006218B4">
                              <w:rPr>
                                <w:rFonts w:ascii="Calibri" w:hAnsi="Calibri" w:cs="Calibri"/>
                                <w:color w:val="000000"/>
                                <w:sz w:val="16"/>
                              </w:rPr>
                              <w:t>NOT PROTECTIVELY MARKED</w:t>
                            </w:r>
                          </w:p>
                        </w:txbxContent>
                      </v:textbox>
                      <w10:wrap anchorx="page" anchory="page"/>
                    </v:shape>
                  </w:pict>
                </mc:Fallback>
              </mc:AlternateContent>
            </w:r>
            <w:r w:rsidR="008051AD">
              <w:t xml:space="preserve">Page </w:t>
            </w:r>
            <w:r w:rsidR="008051AD">
              <w:rPr>
                <w:b/>
                <w:bCs/>
                <w:sz w:val="24"/>
                <w:szCs w:val="24"/>
              </w:rPr>
              <w:fldChar w:fldCharType="begin"/>
            </w:r>
            <w:r w:rsidR="008051AD">
              <w:rPr>
                <w:b/>
                <w:bCs/>
              </w:rPr>
              <w:instrText xml:space="preserve"> PAGE </w:instrText>
            </w:r>
            <w:r w:rsidR="008051AD">
              <w:rPr>
                <w:b/>
                <w:bCs/>
                <w:sz w:val="24"/>
                <w:szCs w:val="24"/>
              </w:rPr>
              <w:fldChar w:fldCharType="separate"/>
            </w:r>
            <w:r w:rsidR="001043B9">
              <w:rPr>
                <w:b/>
                <w:bCs/>
                <w:noProof/>
              </w:rPr>
              <w:t>1</w:t>
            </w:r>
            <w:r w:rsidR="008051AD">
              <w:rPr>
                <w:b/>
                <w:bCs/>
                <w:sz w:val="24"/>
                <w:szCs w:val="24"/>
              </w:rPr>
              <w:fldChar w:fldCharType="end"/>
            </w:r>
            <w:r w:rsidR="008051AD">
              <w:t xml:space="preserve"> of </w:t>
            </w:r>
            <w:r w:rsidR="008051AD">
              <w:rPr>
                <w:b/>
                <w:bCs/>
                <w:sz w:val="24"/>
                <w:szCs w:val="24"/>
              </w:rPr>
              <w:fldChar w:fldCharType="begin"/>
            </w:r>
            <w:r w:rsidR="008051AD">
              <w:rPr>
                <w:b/>
                <w:bCs/>
              </w:rPr>
              <w:instrText xml:space="preserve"> NUMPAGES  </w:instrText>
            </w:r>
            <w:r w:rsidR="008051AD">
              <w:rPr>
                <w:b/>
                <w:bCs/>
                <w:sz w:val="24"/>
                <w:szCs w:val="24"/>
              </w:rPr>
              <w:fldChar w:fldCharType="separate"/>
            </w:r>
            <w:r w:rsidR="001043B9">
              <w:rPr>
                <w:b/>
                <w:bCs/>
                <w:noProof/>
              </w:rPr>
              <w:t>12</w:t>
            </w:r>
            <w:r w:rsidR="008051AD">
              <w:rPr>
                <w:b/>
                <w:bCs/>
                <w:sz w:val="24"/>
                <w:szCs w:val="24"/>
              </w:rPr>
              <w:fldChar w:fldCharType="end"/>
            </w:r>
          </w:p>
        </w:sdtContent>
      </w:sdt>
    </w:sdtContent>
  </w:sdt>
  <w:p w:rsidR="00A73C98" w:rsidRPr="00AB3C5C" w:rsidRDefault="001043B9" w:rsidP="00490F8B">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98" w:rsidRDefault="001043B9" w:rsidP="00F138FA">
    <w:pPr>
      <w:pStyle w:val="Footer"/>
    </w:pPr>
    <w:bookmarkStart w:id="4" w:name="aliashUserMarking1FooterFirstPage"/>
  </w:p>
  <w:bookmarkEnd w:id="4"/>
  <w:p w:rsidR="00A73C98" w:rsidRDefault="003F686B">
    <w:pPr>
      <w:pStyle w:val="Footer"/>
    </w:pPr>
    <w:r>
      <w:rPr>
        <w:noProof/>
        <w:lang w:eastAsia="en-GB"/>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5" name="MSIPCM671e40219f42d273e78af928" descr="{&quot;HashCode&quot;:145505464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F686B" w:rsidRPr="006218B4" w:rsidRDefault="006218B4" w:rsidP="006218B4">
                          <w:pPr>
                            <w:spacing w:after="0"/>
                            <w:jc w:val="center"/>
                            <w:rPr>
                              <w:rFonts w:ascii="Calibri" w:hAnsi="Calibri" w:cs="Calibri"/>
                              <w:color w:val="000000"/>
                              <w:sz w:val="16"/>
                            </w:rPr>
                          </w:pPr>
                          <w:r w:rsidRPr="006218B4">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71e40219f42d273e78af928" o:spid="_x0000_s1027" type="#_x0000_t202" alt="{&quot;HashCode&quot;:1455054643,&quot;Height&quot;:842.0,&quot;Width&quot;:595.0,&quot;Placement&quot;:&quot;Footer&quot;,&quot;Index&quot;:&quot;FirstPage&quot;,&quot;Section&quot;:1,&quot;Top&quot;:0.0,&quot;Left&quot;:0.0}" style="position:absolute;margin-left:0;margin-top:805.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" o:allowincell="f" filled="f" stroked="f" strokeweight=".5pt">
              <v:textbox inset=",0,,0">
                <w:txbxContent>
                  <w:p w:rsidR="003F686B" w:rsidRPr="006218B4" w:rsidRDefault="006218B4" w:rsidP="006218B4">
                    <w:pPr>
                      <w:spacing w:after="0"/>
                      <w:jc w:val="center"/>
                      <w:rPr>
                        <w:rFonts w:ascii="Calibri" w:hAnsi="Calibri" w:cs="Calibri"/>
                        <w:color w:val="000000"/>
                        <w:sz w:val="16"/>
                      </w:rPr>
                    </w:pPr>
                    <w:r w:rsidRPr="006218B4">
                      <w:rPr>
                        <w:rFonts w:ascii="Calibri" w:hAnsi="Calibri" w:cs="Calibri"/>
                        <w:color w:val="000000"/>
                        <w:sz w:val="16"/>
                      </w:rPr>
                      <w:t>NOT PROTECTIVELY MARKED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610" w:rsidRDefault="000D2610" w:rsidP="00A44468">
      <w:pPr>
        <w:spacing w:after="0" w:line="240" w:lineRule="auto"/>
      </w:pPr>
      <w:r>
        <w:separator/>
      </w:r>
    </w:p>
  </w:footnote>
  <w:footnote w:type="continuationSeparator" w:id="0">
    <w:p w:rsidR="000D2610" w:rsidRDefault="000D2610" w:rsidP="00A44468">
      <w:pPr>
        <w:spacing w:after="0" w:line="240" w:lineRule="auto"/>
      </w:pPr>
      <w:r>
        <w:continuationSeparator/>
      </w:r>
    </w:p>
  </w:footnote>
  <w:footnote w:id="1">
    <w:p w:rsidR="00C53BD5" w:rsidRPr="00EB70BE" w:rsidRDefault="00A44468" w:rsidP="00C53BD5">
      <w:pPr>
        <w:jc w:val="both"/>
        <w:rPr>
          <w:sz w:val="18"/>
          <w:szCs w:val="18"/>
        </w:rPr>
      </w:pPr>
      <w:r>
        <w:rPr>
          <w:rStyle w:val="FootnoteReference"/>
        </w:rPr>
        <w:footnoteRef/>
      </w:r>
      <w:r>
        <w:t xml:space="preserve"> </w:t>
      </w:r>
      <w:r w:rsidRPr="00EB70BE">
        <w:rPr>
          <w:sz w:val="18"/>
          <w:szCs w:val="18"/>
        </w:rPr>
        <w:t>Children and Families Act 2004 (The Children Act Guidance and Regulations Volume 2 – Care Planning, Placement and Care Review updated July 2014 and amended regulations 2014)</w:t>
      </w:r>
    </w:p>
  </w:footnote>
  <w:footnote w:id="2">
    <w:p w:rsidR="00780359" w:rsidRDefault="00780359">
      <w:pPr>
        <w:pStyle w:val="FootnoteText"/>
      </w:pPr>
      <w:r w:rsidRPr="00EB70BE">
        <w:rPr>
          <w:rStyle w:val="FootnoteReference"/>
          <w:sz w:val="18"/>
          <w:szCs w:val="18"/>
        </w:rPr>
        <w:footnoteRef/>
      </w:r>
      <w:r w:rsidRPr="00EB70BE">
        <w:rPr>
          <w:sz w:val="18"/>
          <w:szCs w:val="18"/>
        </w:rPr>
        <w:t xml:space="preserve"> The Children’s Homes and Looked After Children (Miscellaneous Amendments) (England) Regulations 2013 – Part 3</w:t>
      </w:r>
    </w:p>
  </w:footnote>
  <w:footnote w:id="3">
    <w:p w:rsidR="00E812FB" w:rsidRDefault="00E812FB" w:rsidP="00E812FB">
      <w:pPr>
        <w:pStyle w:val="FootnoteText"/>
      </w:pPr>
      <w:r>
        <w:rPr>
          <w:rStyle w:val="FootnoteReference"/>
        </w:rPr>
        <w:footnoteRef/>
      </w:r>
      <w:r>
        <w:t xml:space="preserve"> </w:t>
      </w:r>
      <w:r w:rsidRPr="005814FB">
        <w:t>The Children’s Homes (England) Regulations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98" w:rsidRPr="00F138FA" w:rsidRDefault="009D64FE" w:rsidP="009E0E84">
    <w:pPr>
      <w:pStyle w:val="Header"/>
      <w:jc w:val="center"/>
      <w:rPr>
        <w:rFonts w:ascii="Arial Unicode MS" w:eastAsia="Arial Unicode MS" w:hAnsi="Arial Unicode MS" w:cs="Arial Unicode MS"/>
        <w:color w:val="000000"/>
        <w:sz w:val="23"/>
      </w:rPr>
    </w:pPr>
    <w:bookmarkStart w:id="1" w:name="aliashDocumentMarking1HeaderEvenPages"/>
    <w:r w:rsidRPr="00F138FA">
      <w:rPr>
        <w:rFonts w:ascii="Arial Unicode MS" w:eastAsia="Arial Unicode MS" w:hAnsi="Arial Unicode MS" w:cs="Arial Unicode MS"/>
        <w:color w:val="000000"/>
        <w:sz w:val="23"/>
      </w:rPr>
      <w:t xml:space="preserve">NOT PROTECTIVELY MARKED      </w:t>
    </w:r>
  </w:p>
  <w:p w:rsidR="00A73C98" w:rsidRDefault="001043B9" w:rsidP="00F138FA">
    <w:pPr>
      <w:pStyle w:val="Header"/>
    </w:pPr>
  </w:p>
  <w:bookmarkEnd w:id="1"/>
  <w:p w:rsidR="00A73C98" w:rsidRDefault="00104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B9" w:rsidRDefault="001043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98" w:rsidRDefault="001043B9" w:rsidP="00F138FA">
    <w:pPr>
      <w:pStyle w:val="Header"/>
    </w:pPr>
    <w:bookmarkStart w:id="3" w:name="aliashDocumentMarking1HeaderFirstPage"/>
  </w:p>
  <w:bookmarkEnd w:id="3"/>
  <w:p w:rsidR="00A73C98" w:rsidRDefault="00104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4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61D65"/>
    <w:multiLevelType w:val="multilevel"/>
    <w:tmpl w:val="08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 w15:restartNumberingAfterBreak="0">
    <w:nsid w:val="18826F7E"/>
    <w:multiLevelType w:val="hybridMultilevel"/>
    <w:tmpl w:val="15466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CA19A7"/>
    <w:multiLevelType w:val="hybridMultilevel"/>
    <w:tmpl w:val="A976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E0A87"/>
    <w:multiLevelType w:val="hybridMultilevel"/>
    <w:tmpl w:val="2A9862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1054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683378"/>
    <w:multiLevelType w:val="hybridMultilevel"/>
    <w:tmpl w:val="72DC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76CAC"/>
    <w:multiLevelType w:val="hybridMultilevel"/>
    <w:tmpl w:val="893675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B018D"/>
    <w:multiLevelType w:val="hybridMultilevel"/>
    <w:tmpl w:val="BC0CA97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857C46"/>
    <w:multiLevelType w:val="hybridMultilevel"/>
    <w:tmpl w:val="658AF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086757"/>
    <w:multiLevelType w:val="hybridMultilevel"/>
    <w:tmpl w:val="89286EBA"/>
    <w:lvl w:ilvl="0" w:tplc="A9A6BA96">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B30118"/>
    <w:multiLevelType w:val="hybridMultilevel"/>
    <w:tmpl w:val="40F2E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5309B8"/>
    <w:multiLevelType w:val="hybridMultilevel"/>
    <w:tmpl w:val="A6A6C55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1FE0B52"/>
    <w:multiLevelType w:val="hybridMultilevel"/>
    <w:tmpl w:val="598A7D4E"/>
    <w:lvl w:ilvl="0" w:tplc="16367F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B17F07"/>
    <w:multiLevelType w:val="hybridMultilevel"/>
    <w:tmpl w:val="254C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032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929BD"/>
    <w:multiLevelType w:val="hybridMultilevel"/>
    <w:tmpl w:val="C77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D1D2A"/>
    <w:multiLevelType w:val="hybridMultilevel"/>
    <w:tmpl w:val="8ECA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632A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84BB5"/>
    <w:multiLevelType w:val="hybridMultilevel"/>
    <w:tmpl w:val="5C966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num>
  <w:num w:numId="2">
    <w:abstractNumId w:val="12"/>
  </w:num>
  <w:num w:numId="3">
    <w:abstractNumId w:val="7"/>
  </w:num>
  <w:num w:numId="4">
    <w:abstractNumId w:val="6"/>
  </w:num>
  <w:num w:numId="5">
    <w:abstractNumId w:val="4"/>
  </w:num>
  <w:num w:numId="6">
    <w:abstractNumId w:val="1"/>
  </w:num>
  <w:num w:numId="7">
    <w:abstractNumId w:val="18"/>
  </w:num>
  <w:num w:numId="8">
    <w:abstractNumId w:val="5"/>
  </w:num>
  <w:num w:numId="9">
    <w:abstractNumId w:val="15"/>
  </w:num>
  <w:num w:numId="10">
    <w:abstractNumId w:val="0"/>
  </w:num>
  <w:num w:numId="11">
    <w:abstractNumId w:val="13"/>
  </w:num>
  <w:num w:numId="12">
    <w:abstractNumId w:val="8"/>
  </w:num>
  <w:num w:numId="13">
    <w:abstractNumId w:val="17"/>
  </w:num>
  <w:num w:numId="14">
    <w:abstractNumId w:val="16"/>
  </w:num>
  <w:num w:numId="15">
    <w:abstractNumId w:val="3"/>
  </w:num>
  <w:num w:numId="16">
    <w:abstractNumId w:val="1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9"/>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05WenybXCcl/2f06E6oG+Vx+HGJ5GPSi3oYJu+ZRcFlv+QlEqFXyVuy7pkh4yR7ZahzsLIG0/kdiFaj1izPxsg==" w:salt="rlje6WomREURBgPNuQrvi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FF"/>
    <w:rsid w:val="000053D6"/>
    <w:rsid w:val="00032A6C"/>
    <w:rsid w:val="00091075"/>
    <w:rsid w:val="000C553E"/>
    <w:rsid w:val="000D2610"/>
    <w:rsid w:val="000D6E50"/>
    <w:rsid w:val="000E59AA"/>
    <w:rsid w:val="001006D7"/>
    <w:rsid w:val="001043B9"/>
    <w:rsid w:val="001123FA"/>
    <w:rsid w:val="00120FBD"/>
    <w:rsid w:val="00124E30"/>
    <w:rsid w:val="00143B2E"/>
    <w:rsid w:val="001455F6"/>
    <w:rsid w:val="0018674D"/>
    <w:rsid w:val="001966E3"/>
    <w:rsid w:val="001C3080"/>
    <w:rsid w:val="00202A7C"/>
    <w:rsid w:val="00227958"/>
    <w:rsid w:val="00244C7C"/>
    <w:rsid w:val="0027330A"/>
    <w:rsid w:val="002C7B32"/>
    <w:rsid w:val="002D36E1"/>
    <w:rsid w:val="002D4AEF"/>
    <w:rsid w:val="002F2081"/>
    <w:rsid w:val="0030154E"/>
    <w:rsid w:val="0032256D"/>
    <w:rsid w:val="00324650"/>
    <w:rsid w:val="00385270"/>
    <w:rsid w:val="003876E3"/>
    <w:rsid w:val="003A649C"/>
    <w:rsid w:val="003B4ED3"/>
    <w:rsid w:val="003F5CFF"/>
    <w:rsid w:val="003F686B"/>
    <w:rsid w:val="00401BAC"/>
    <w:rsid w:val="00421DA0"/>
    <w:rsid w:val="00423386"/>
    <w:rsid w:val="00435463"/>
    <w:rsid w:val="00474DAD"/>
    <w:rsid w:val="004A2A2C"/>
    <w:rsid w:val="004A5491"/>
    <w:rsid w:val="004D2374"/>
    <w:rsid w:val="004E338A"/>
    <w:rsid w:val="004F083C"/>
    <w:rsid w:val="004F09EF"/>
    <w:rsid w:val="0050018E"/>
    <w:rsid w:val="00503581"/>
    <w:rsid w:val="00503A43"/>
    <w:rsid w:val="00520D14"/>
    <w:rsid w:val="00533911"/>
    <w:rsid w:val="005814FB"/>
    <w:rsid w:val="00594084"/>
    <w:rsid w:val="005959AA"/>
    <w:rsid w:val="005D21EE"/>
    <w:rsid w:val="00611E24"/>
    <w:rsid w:val="00616040"/>
    <w:rsid w:val="006218B4"/>
    <w:rsid w:val="00623237"/>
    <w:rsid w:val="006300D8"/>
    <w:rsid w:val="00634E63"/>
    <w:rsid w:val="00635293"/>
    <w:rsid w:val="006368ED"/>
    <w:rsid w:val="006401E1"/>
    <w:rsid w:val="006805B2"/>
    <w:rsid w:val="00692943"/>
    <w:rsid w:val="00697AE6"/>
    <w:rsid w:val="006A0920"/>
    <w:rsid w:val="006A591F"/>
    <w:rsid w:val="006F2197"/>
    <w:rsid w:val="006F2AB1"/>
    <w:rsid w:val="00733281"/>
    <w:rsid w:val="007344B7"/>
    <w:rsid w:val="0074413B"/>
    <w:rsid w:val="0077790C"/>
    <w:rsid w:val="00780359"/>
    <w:rsid w:val="0078620D"/>
    <w:rsid w:val="007862BD"/>
    <w:rsid w:val="007A5676"/>
    <w:rsid w:val="007B2B16"/>
    <w:rsid w:val="007E12E3"/>
    <w:rsid w:val="007F240A"/>
    <w:rsid w:val="007F29FF"/>
    <w:rsid w:val="007F31ED"/>
    <w:rsid w:val="00800681"/>
    <w:rsid w:val="008051AD"/>
    <w:rsid w:val="008205F0"/>
    <w:rsid w:val="00870C14"/>
    <w:rsid w:val="00887DD3"/>
    <w:rsid w:val="008A0D96"/>
    <w:rsid w:val="008B7D73"/>
    <w:rsid w:val="008F0F86"/>
    <w:rsid w:val="009060AE"/>
    <w:rsid w:val="00956224"/>
    <w:rsid w:val="009815DA"/>
    <w:rsid w:val="009A0DB9"/>
    <w:rsid w:val="009B06A2"/>
    <w:rsid w:val="009D64FE"/>
    <w:rsid w:val="009D6B53"/>
    <w:rsid w:val="009F00F0"/>
    <w:rsid w:val="009F0EB5"/>
    <w:rsid w:val="009F3151"/>
    <w:rsid w:val="00A41E41"/>
    <w:rsid w:val="00A44468"/>
    <w:rsid w:val="00A65E57"/>
    <w:rsid w:val="00A66E98"/>
    <w:rsid w:val="00A82C6D"/>
    <w:rsid w:val="00AA6AA3"/>
    <w:rsid w:val="00AC604B"/>
    <w:rsid w:val="00AE731F"/>
    <w:rsid w:val="00AF019E"/>
    <w:rsid w:val="00AF250D"/>
    <w:rsid w:val="00B03880"/>
    <w:rsid w:val="00B04C44"/>
    <w:rsid w:val="00B12AAF"/>
    <w:rsid w:val="00B608BE"/>
    <w:rsid w:val="00B90080"/>
    <w:rsid w:val="00B94967"/>
    <w:rsid w:val="00BA583D"/>
    <w:rsid w:val="00C41873"/>
    <w:rsid w:val="00C53BD5"/>
    <w:rsid w:val="00C54B34"/>
    <w:rsid w:val="00C5719F"/>
    <w:rsid w:val="00C73DE6"/>
    <w:rsid w:val="00CA1586"/>
    <w:rsid w:val="00CB0C5C"/>
    <w:rsid w:val="00CB54E1"/>
    <w:rsid w:val="00CD6091"/>
    <w:rsid w:val="00CF377D"/>
    <w:rsid w:val="00D05315"/>
    <w:rsid w:val="00D30F7E"/>
    <w:rsid w:val="00D36016"/>
    <w:rsid w:val="00D429A8"/>
    <w:rsid w:val="00D67187"/>
    <w:rsid w:val="00D96452"/>
    <w:rsid w:val="00DB29DC"/>
    <w:rsid w:val="00E015E3"/>
    <w:rsid w:val="00E3005C"/>
    <w:rsid w:val="00E812FB"/>
    <w:rsid w:val="00E865D7"/>
    <w:rsid w:val="00EA2EE4"/>
    <w:rsid w:val="00EB70BE"/>
    <w:rsid w:val="00EB7D25"/>
    <w:rsid w:val="00EC7230"/>
    <w:rsid w:val="00EE1117"/>
    <w:rsid w:val="00F0688D"/>
    <w:rsid w:val="00F1032E"/>
    <w:rsid w:val="00F11141"/>
    <w:rsid w:val="00F11E45"/>
    <w:rsid w:val="00F36276"/>
    <w:rsid w:val="00F41823"/>
    <w:rsid w:val="00F50993"/>
    <w:rsid w:val="00F53EFB"/>
    <w:rsid w:val="00F81F2F"/>
    <w:rsid w:val="00F86D17"/>
    <w:rsid w:val="00FA31BF"/>
    <w:rsid w:val="00FA3F76"/>
    <w:rsid w:val="00FD4349"/>
    <w:rsid w:val="00FF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5EE7658-42B8-4FB3-A449-5B9FDBB8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62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5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CFF"/>
  </w:style>
  <w:style w:type="paragraph" w:styleId="Header">
    <w:name w:val="header"/>
    <w:basedOn w:val="Normal"/>
    <w:link w:val="HeaderChar"/>
    <w:uiPriority w:val="99"/>
    <w:unhideWhenUsed/>
    <w:rsid w:val="003F5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CFF"/>
  </w:style>
  <w:style w:type="character" w:styleId="PageNumber">
    <w:name w:val="page number"/>
    <w:basedOn w:val="DefaultParagraphFont"/>
    <w:rsid w:val="003F5CFF"/>
  </w:style>
  <w:style w:type="paragraph" w:styleId="ListParagraph">
    <w:name w:val="List Paragraph"/>
    <w:basedOn w:val="Normal"/>
    <w:uiPriority w:val="34"/>
    <w:qFormat/>
    <w:rsid w:val="003F5CFF"/>
    <w:pPr>
      <w:ind w:left="720"/>
      <w:contextualSpacing/>
    </w:pPr>
  </w:style>
  <w:style w:type="table" w:styleId="TableGrid">
    <w:name w:val="Table Grid"/>
    <w:basedOn w:val="TableNormal"/>
    <w:uiPriority w:val="39"/>
    <w:rsid w:val="0061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04B"/>
    <w:rPr>
      <w:color w:val="0563C1" w:themeColor="hyperlink"/>
      <w:u w:val="single"/>
    </w:rPr>
  </w:style>
  <w:style w:type="paragraph" w:styleId="FootnoteText">
    <w:name w:val="footnote text"/>
    <w:basedOn w:val="Normal"/>
    <w:link w:val="FootnoteTextChar"/>
    <w:uiPriority w:val="99"/>
    <w:semiHidden/>
    <w:unhideWhenUsed/>
    <w:rsid w:val="00A44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4468"/>
    <w:rPr>
      <w:sz w:val="20"/>
      <w:szCs w:val="20"/>
    </w:rPr>
  </w:style>
  <w:style w:type="character" w:styleId="FootnoteReference">
    <w:name w:val="footnote reference"/>
    <w:basedOn w:val="DefaultParagraphFont"/>
    <w:uiPriority w:val="99"/>
    <w:semiHidden/>
    <w:unhideWhenUsed/>
    <w:rsid w:val="00A44468"/>
    <w:rPr>
      <w:vertAlign w:val="superscript"/>
    </w:rPr>
  </w:style>
  <w:style w:type="character" w:styleId="CommentReference">
    <w:name w:val="annotation reference"/>
    <w:basedOn w:val="DefaultParagraphFont"/>
    <w:uiPriority w:val="99"/>
    <w:semiHidden/>
    <w:unhideWhenUsed/>
    <w:rsid w:val="00EC7230"/>
    <w:rPr>
      <w:sz w:val="16"/>
      <w:szCs w:val="16"/>
    </w:rPr>
  </w:style>
  <w:style w:type="paragraph" w:styleId="CommentText">
    <w:name w:val="annotation text"/>
    <w:basedOn w:val="Normal"/>
    <w:link w:val="CommentTextChar"/>
    <w:uiPriority w:val="99"/>
    <w:semiHidden/>
    <w:unhideWhenUsed/>
    <w:rsid w:val="00EC7230"/>
    <w:pPr>
      <w:spacing w:line="240" w:lineRule="auto"/>
    </w:pPr>
    <w:rPr>
      <w:sz w:val="20"/>
      <w:szCs w:val="20"/>
    </w:rPr>
  </w:style>
  <w:style w:type="character" w:customStyle="1" w:styleId="CommentTextChar">
    <w:name w:val="Comment Text Char"/>
    <w:basedOn w:val="DefaultParagraphFont"/>
    <w:link w:val="CommentText"/>
    <w:uiPriority w:val="99"/>
    <w:semiHidden/>
    <w:rsid w:val="00EC7230"/>
    <w:rPr>
      <w:sz w:val="20"/>
      <w:szCs w:val="20"/>
    </w:rPr>
  </w:style>
  <w:style w:type="paragraph" w:styleId="CommentSubject">
    <w:name w:val="annotation subject"/>
    <w:basedOn w:val="CommentText"/>
    <w:next w:val="CommentText"/>
    <w:link w:val="CommentSubjectChar"/>
    <w:uiPriority w:val="99"/>
    <w:semiHidden/>
    <w:unhideWhenUsed/>
    <w:rsid w:val="00EC7230"/>
    <w:rPr>
      <w:b/>
      <w:bCs/>
    </w:rPr>
  </w:style>
  <w:style w:type="character" w:customStyle="1" w:styleId="CommentSubjectChar">
    <w:name w:val="Comment Subject Char"/>
    <w:basedOn w:val="CommentTextChar"/>
    <w:link w:val="CommentSubject"/>
    <w:uiPriority w:val="99"/>
    <w:semiHidden/>
    <w:rsid w:val="00EC7230"/>
    <w:rPr>
      <w:b/>
      <w:bCs/>
      <w:sz w:val="20"/>
      <w:szCs w:val="20"/>
    </w:rPr>
  </w:style>
  <w:style w:type="paragraph" w:styleId="BalloonText">
    <w:name w:val="Balloon Text"/>
    <w:basedOn w:val="Normal"/>
    <w:link w:val="BalloonTextChar"/>
    <w:uiPriority w:val="99"/>
    <w:semiHidden/>
    <w:unhideWhenUsed/>
    <w:rsid w:val="00EC7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230"/>
    <w:rPr>
      <w:rFonts w:ascii="Segoe UI" w:hAnsi="Segoe UI" w:cs="Segoe UI"/>
      <w:sz w:val="18"/>
      <w:szCs w:val="18"/>
    </w:rPr>
  </w:style>
  <w:style w:type="paragraph" w:customStyle="1" w:styleId="Default">
    <w:name w:val="Default"/>
    <w:rsid w:val="00E812F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41E41"/>
    <w:rPr>
      <w:color w:val="954F72" w:themeColor="followedHyperlink"/>
      <w:u w:val="single"/>
    </w:rPr>
  </w:style>
  <w:style w:type="character" w:customStyle="1" w:styleId="Heading1Char">
    <w:name w:val="Heading 1 Char"/>
    <w:basedOn w:val="DefaultParagraphFont"/>
    <w:link w:val="Heading1"/>
    <w:uiPriority w:val="9"/>
    <w:rsid w:val="009562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56224"/>
    <w:pPr>
      <w:outlineLvl w:val="9"/>
    </w:pPr>
    <w:rPr>
      <w:lang w:val="en-US"/>
    </w:rPr>
  </w:style>
  <w:style w:type="paragraph" w:styleId="TOC1">
    <w:name w:val="toc 1"/>
    <w:basedOn w:val="Normal"/>
    <w:next w:val="Normal"/>
    <w:autoRedefine/>
    <w:uiPriority w:val="39"/>
    <w:unhideWhenUsed/>
    <w:rsid w:val="0095622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9421">
      <w:bodyDiv w:val="1"/>
      <w:marLeft w:val="0"/>
      <w:marRight w:val="0"/>
      <w:marTop w:val="0"/>
      <w:marBottom w:val="0"/>
      <w:divBdr>
        <w:top w:val="none" w:sz="0" w:space="0" w:color="auto"/>
        <w:left w:val="none" w:sz="0" w:space="0" w:color="auto"/>
        <w:bottom w:val="none" w:sz="0" w:space="0" w:color="auto"/>
        <w:right w:val="none" w:sz="0" w:space="0" w:color="auto"/>
      </w:divBdr>
    </w:div>
    <w:div w:id="147673364">
      <w:bodyDiv w:val="1"/>
      <w:marLeft w:val="0"/>
      <w:marRight w:val="0"/>
      <w:marTop w:val="0"/>
      <w:marBottom w:val="0"/>
      <w:divBdr>
        <w:top w:val="none" w:sz="0" w:space="0" w:color="auto"/>
        <w:left w:val="none" w:sz="0" w:space="0" w:color="auto"/>
        <w:bottom w:val="none" w:sz="0" w:space="0" w:color="auto"/>
        <w:right w:val="none" w:sz="0" w:space="0" w:color="auto"/>
      </w:divBdr>
    </w:div>
    <w:div w:id="685405248">
      <w:bodyDiv w:val="1"/>
      <w:marLeft w:val="0"/>
      <w:marRight w:val="0"/>
      <w:marTop w:val="0"/>
      <w:marBottom w:val="0"/>
      <w:divBdr>
        <w:top w:val="none" w:sz="0" w:space="0" w:color="auto"/>
        <w:left w:val="none" w:sz="0" w:space="0" w:color="auto"/>
        <w:bottom w:val="none" w:sz="0" w:space="0" w:color="auto"/>
        <w:right w:val="none" w:sz="0" w:space="0" w:color="auto"/>
      </w:divBdr>
    </w:div>
    <w:div w:id="1073621567">
      <w:bodyDiv w:val="1"/>
      <w:marLeft w:val="0"/>
      <w:marRight w:val="0"/>
      <w:marTop w:val="0"/>
      <w:marBottom w:val="0"/>
      <w:divBdr>
        <w:top w:val="none" w:sz="0" w:space="0" w:color="auto"/>
        <w:left w:val="none" w:sz="0" w:space="0" w:color="auto"/>
        <w:bottom w:val="none" w:sz="0" w:space="0" w:color="auto"/>
        <w:right w:val="none" w:sz="0" w:space="0" w:color="auto"/>
      </w:divBdr>
    </w:div>
    <w:div w:id="1689480005">
      <w:bodyDiv w:val="1"/>
      <w:marLeft w:val="0"/>
      <w:marRight w:val="0"/>
      <w:marTop w:val="0"/>
      <w:marBottom w:val="0"/>
      <w:divBdr>
        <w:top w:val="none" w:sz="0" w:space="0" w:color="auto"/>
        <w:left w:val="none" w:sz="0" w:space="0" w:color="auto"/>
        <w:bottom w:val="none" w:sz="0" w:space="0" w:color="auto"/>
        <w:right w:val="none" w:sz="0" w:space="0" w:color="auto"/>
      </w:divBdr>
    </w:div>
    <w:div w:id="18368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ny.lacnurses@nhs.net" TargetMode="External"/><Relationship Id="rId26" Type="http://schemas.openxmlformats.org/officeDocument/2006/relationships/diagramLayout" Target="diagrams/layout1.xml"/><Relationship Id="rId39" Type="http://schemas.openxmlformats.org/officeDocument/2006/relationships/hyperlink" Target="mailto:children&amp;families@nothyorks.gov.uk" TargetMode="External"/><Relationship Id="rId21" Type="http://schemas.openxmlformats.org/officeDocument/2006/relationships/hyperlink" Target="mailto:ooalac@northyorks.gov.uk" TargetMode="External"/><Relationship Id="rId34" Type="http://schemas.openxmlformats.org/officeDocument/2006/relationships/hyperlink" Target="mailto:ooalac@northyorks.gov.uk" TargetMode="External"/><Relationship Id="rId42" Type="http://schemas.openxmlformats.org/officeDocument/2006/relationships/hyperlink" Target="https://www.safeguardingchildren.co.uk/professionals/practice-guidance/" TargetMode="External"/><Relationship Id="rId47" Type="http://schemas.openxmlformats.org/officeDocument/2006/relationships/diagramLayout" Target="diagrams/layout2.xml"/><Relationship Id="rId50" Type="http://schemas.microsoft.com/office/2007/relationships/diagramDrawing" Target="diagrams/drawing2.xml"/><Relationship Id="rId55" Type="http://schemas.openxmlformats.org/officeDocument/2006/relationships/hyperlink" Target="https://www.safeguardingchildren.co.uk/wp-content/uploads/2020/12/North-Yorkshire-Notification-form-June-17.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hildren&amp;families@nothyorks.gov.uk" TargetMode="External"/><Relationship Id="rId25" Type="http://schemas.openxmlformats.org/officeDocument/2006/relationships/diagramData" Target="diagrams/data1.xml"/><Relationship Id="rId33" Type="http://schemas.openxmlformats.org/officeDocument/2006/relationships/hyperlink" Target="https://www.safeguardingchildren.co.uk/wp-content/uploads/2020/12/North-Yorkshire-Notification-form-June-17.docx" TargetMode="External"/><Relationship Id="rId38" Type="http://schemas.openxmlformats.org/officeDocument/2006/relationships/hyperlink" Target="mailto:lscb@northyorks.gov.uk" TargetMode="External"/><Relationship Id="rId46"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hyperlink" Target="http://cyps.northyorks.gov.uk/local-offer-looked-after-children" TargetMode="External"/><Relationship Id="rId20" Type="http://schemas.openxmlformats.org/officeDocument/2006/relationships/hyperlink" Target="https://www.safeguardingchildren.co.uk/wp-content/uploads/2020/12/North-Yorkshire-Notification-form-June-17.docx" TargetMode="External"/><Relationship Id="rId29" Type="http://schemas.microsoft.com/office/2007/relationships/diagramDrawing" Target="diagrams/drawing1.xml"/><Relationship Id="rId41" Type="http://schemas.openxmlformats.org/officeDocument/2006/relationships/hyperlink" Target="mailto:MACE@northyorks.gov.uk" TargetMode="External"/><Relationship Id="rId54" Type="http://schemas.openxmlformats.org/officeDocument/2006/relationships/hyperlink" Target="https://www.safeguardingchildren.co.uk/about-us/worried-about-a-chil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ooalac@northyorks.gov.uk" TargetMode="External"/><Relationship Id="rId32" Type="http://schemas.openxmlformats.org/officeDocument/2006/relationships/hyperlink" Target="mailto:ooalac@northyorks.gov.uk" TargetMode="External"/><Relationship Id="rId37" Type="http://schemas.openxmlformats.org/officeDocument/2006/relationships/hyperlink" Target="https://www.safeguardingchildren.co.uk/professionals/practice-guidance/" TargetMode="External"/><Relationship Id="rId40" Type="http://schemas.openxmlformats.org/officeDocument/2006/relationships/hyperlink" Target="mailto:EDT@northyorks.gov.uk" TargetMode="External"/><Relationship Id="rId45" Type="http://schemas.openxmlformats.org/officeDocument/2006/relationships/hyperlink" Target="https://www.safeguardingchildren.co.uk/about-us/worried-about-a-child/" TargetMode="External"/><Relationship Id="rId53" Type="http://schemas.openxmlformats.org/officeDocument/2006/relationships/hyperlink" Target="https://www.safeguardingchildren.co.uk/professionals/forms-for-professionals/" TargetMode="External"/><Relationship Id="rId5" Type="http://schemas.openxmlformats.org/officeDocument/2006/relationships/webSettings" Target="webSettings.xml"/><Relationship Id="rId15" Type="http://schemas.openxmlformats.org/officeDocument/2006/relationships/hyperlink" Target="http://www.northyorks.gov.uk" TargetMode="External"/><Relationship Id="rId23" Type="http://schemas.openxmlformats.org/officeDocument/2006/relationships/hyperlink" Target="mailto:children&amp;families@northyorks.gov.uk" TargetMode="External"/><Relationship Id="rId28" Type="http://schemas.openxmlformats.org/officeDocument/2006/relationships/diagramColors" Target="diagrams/colors1.xml"/><Relationship Id="rId36" Type="http://schemas.openxmlformats.org/officeDocument/2006/relationships/hyperlink" Target="mailto:lscb@northyorks.gov.uk" TargetMode="External"/><Relationship Id="rId49" Type="http://schemas.openxmlformats.org/officeDocument/2006/relationships/diagramColors" Target="diagrams/colors2.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virtualschool@northyorks.gov.uk" TargetMode="External"/><Relationship Id="rId31" Type="http://schemas.openxmlformats.org/officeDocument/2006/relationships/hyperlink" Target="mailto:missingfromhome@northyorkshire.pnn.police.uk" TargetMode="External"/><Relationship Id="rId44" Type="http://schemas.openxmlformats.org/officeDocument/2006/relationships/hyperlink" Target="mailto:lscb@northyorks.gov.uk" TargetMode="External"/><Relationship Id="rId52" Type="http://schemas.openxmlformats.org/officeDocument/2006/relationships/hyperlink" Target="https://www.safeguardingchildren.co.uk/professionals/practice-guidan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ooalac@northyorks.gov.uk" TargetMode="External"/><Relationship Id="rId27" Type="http://schemas.openxmlformats.org/officeDocument/2006/relationships/diagramQuickStyle" Target="diagrams/quickStyle1.xml"/><Relationship Id="rId30" Type="http://schemas.openxmlformats.org/officeDocument/2006/relationships/hyperlink" Target="https://www.safeguardingchildren.co.uk/professionals/practice-guidance/" TargetMode="External"/><Relationship Id="rId35" Type="http://schemas.openxmlformats.org/officeDocument/2006/relationships/hyperlink" Target="mailto:ooalac@northyorks.gov.uk" TargetMode="External"/><Relationship Id="rId43" Type="http://schemas.openxmlformats.org/officeDocument/2006/relationships/hyperlink" Target="mailto:nyscp@northyorks.gov.uk" TargetMode="External"/><Relationship Id="rId48" Type="http://schemas.openxmlformats.org/officeDocument/2006/relationships/diagramQuickStyle" Target="diagrams/quickStyle2.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safeguardingchildren.co.uk"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7C913E-E1CD-4B41-8626-8EB163F3F418}"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GB"/>
        </a:p>
      </dgm:t>
    </dgm:pt>
    <dgm:pt modelId="{CDD18F04-DB73-4F04-8121-BACCDBB86C24}">
      <dgm:prSet phldrT="[Text]"/>
      <dgm:spPr/>
      <dgm:t>
        <a:bodyPr/>
        <a:lstStyle/>
        <a:p>
          <a:r>
            <a:rPr lang="en-GB"/>
            <a:t>OOA LAC Notification form received by NYCC Safeguarding Unit:</a:t>
          </a:r>
        </a:p>
      </dgm:t>
    </dgm:pt>
    <dgm:pt modelId="{50D885A7-2A3B-4513-ACAF-E129D79A1754}" type="parTrans" cxnId="{9AB0E304-ED90-4A84-AE01-DCA501D2B654}">
      <dgm:prSet/>
      <dgm:spPr/>
      <dgm:t>
        <a:bodyPr/>
        <a:lstStyle/>
        <a:p>
          <a:endParaRPr lang="en-GB"/>
        </a:p>
      </dgm:t>
    </dgm:pt>
    <dgm:pt modelId="{7755AF05-1495-48E3-9D88-2688C53A482A}" type="sibTrans" cxnId="{9AB0E304-ED90-4A84-AE01-DCA501D2B654}">
      <dgm:prSet/>
      <dgm:spPr/>
      <dgm:t>
        <a:bodyPr/>
        <a:lstStyle/>
        <a:p>
          <a:endParaRPr lang="en-GB"/>
        </a:p>
      </dgm:t>
    </dgm:pt>
    <dgm:pt modelId="{A51E05BD-A74E-4748-8A39-39DFF3F50CD1}">
      <dgm:prSet phldrT="[Text]"/>
      <dgm:spPr/>
      <dgm:t>
        <a:bodyPr/>
        <a:lstStyle/>
        <a:p>
          <a:r>
            <a:rPr lang="en-GB"/>
            <a:t>North Yorkshire Police</a:t>
          </a:r>
        </a:p>
      </dgm:t>
    </dgm:pt>
    <dgm:pt modelId="{2D6F43F5-7B9C-4206-A707-EAFE8B947702}" type="parTrans" cxnId="{0FA1B233-678E-4A05-8A30-37D4AEB70B36}">
      <dgm:prSet/>
      <dgm:spPr/>
      <dgm:t>
        <a:bodyPr/>
        <a:lstStyle/>
        <a:p>
          <a:endParaRPr lang="en-GB"/>
        </a:p>
      </dgm:t>
    </dgm:pt>
    <dgm:pt modelId="{B1E0059A-E43A-4F20-95F0-81729B3ADFD2}" type="sibTrans" cxnId="{0FA1B233-678E-4A05-8A30-37D4AEB70B36}">
      <dgm:prSet/>
      <dgm:spPr/>
      <dgm:t>
        <a:bodyPr/>
        <a:lstStyle/>
        <a:p>
          <a:endParaRPr lang="en-GB"/>
        </a:p>
      </dgm:t>
    </dgm:pt>
    <dgm:pt modelId="{98AAE3D3-F4CB-478A-99A9-073F51F92C9C}">
      <dgm:prSet phldrT="[Text]"/>
      <dgm:spPr/>
      <dgm:t>
        <a:bodyPr/>
        <a:lstStyle/>
        <a:p>
          <a:r>
            <a:rPr lang="en-GB"/>
            <a:t>Specialist Nursing Team for LAC </a:t>
          </a:r>
        </a:p>
      </dgm:t>
    </dgm:pt>
    <dgm:pt modelId="{E5B8E9AE-291C-4BC9-8096-39659BDE1F27}" type="parTrans" cxnId="{8CDCA7E0-4869-42ED-B101-7E1C604E180F}">
      <dgm:prSet/>
      <dgm:spPr/>
      <dgm:t>
        <a:bodyPr/>
        <a:lstStyle/>
        <a:p>
          <a:endParaRPr lang="en-GB"/>
        </a:p>
      </dgm:t>
    </dgm:pt>
    <dgm:pt modelId="{53ABC288-CE26-480E-A865-12BEBAFE88EC}" type="sibTrans" cxnId="{8CDCA7E0-4869-42ED-B101-7E1C604E180F}">
      <dgm:prSet/>
      <dgm:spPr/>
      <dgm:t>
        <a:bodyPr/>
        <a:lstStyle/>
        <a:p>
          <a:endParaRPr lang="en-GB"/>
        </a:p>
      </dgm:t>
    </dgm:pt>
    <dgm:pt modelId="{B135CDC1-9BE9-4AB0-B0ED-6852A25CAA78}">
      <dgm:prSet phldrT="[Text]"/>
      <dgm:spPr/>
      <dgm:t>
        <a:bodyPr/>
        <a:lstStyle/>
        <a:p>
          <a:r>
            <a:rPr lang="en-GB"/>
            <a:t>North Yorkshire County Council   Virtual School</a:t>
          </a:r>
        </a:p>
      </dgm:t>
    </dgm:pt>
    <dgm:pt modelId="{DFFE17D0-A596-4DAC-8140-21A55F739676}" type="parTrans" cxnId="{93E15C84-448E-42BF-89B2-A01DFAECA6C1}">
      <dgm:prSet/>
      <dgm:spPr/>
      <dgm:t>
        <a:bodyPr/>
        <a:lstStyle/>
        <a:p>
          <a:endParaRPr lang="en-GB"/>
        </a:p>
      </dgm:t>
    </dgm:pt>
    <dgm:pt modelId="{AD699751-BC33-4AAB-99B4-8DEC34616020}" type="sibTrans" cxnId="{93E15C84-448E-42BF-89B2-A01DFAECA6C1}">
      <dgm:prSet/>
      <dgm:spPr/>
      <dgm:t>
        <a:bodyPr/>
        <a:lstStyle/>
        <a:p>
          <a:endParaRPr lang="en-GB"/>
        </a:p>
      </dgm:t>
    </dgm:pt>
    <dgm:pt modelId="{9FCFEEA2-0F56-4B37-A00F-2C9B5173DAB0}">
      <dgm:prSet phldrT="[Text]"/>
      <dgm:spPr/>
      <dgm:t>
        <a:bodyPr/>
        <a:lstStyle/>
        <a:p>
          <a:r>
            <a:rPr lang="en-GB"/>
            <a:t>Special Educational Needs Team (If appropriate)</a:t>
          </a:r>
        </a:p>
      </dgm:t>
    </dgm:pt>
    <dgm:pt modelId="{24C7DA89-B087-48E9-9B2B-A69E1F4301EE}" type="parTrans" cxnId="{8422CCDA-1981-4418-96D3-B2A9C42EE42D}">
      <dgm:prSet/>
      <dgm:spPr/>
      <dgm:t>
        <a:bodyPr/>
        <a:lstStyle/>
        <a:p>
          <a:endParaRPr lang="en-GB"/>
        </a:p>
      </dgm:t>
    </dgm:pt>
    <dgm:pt modelId="{FF080015-23E9-4139-B233-D746007B80A2}" type="sibTrans" cxnId="{8422CCDA-1981-4418-96D3-B2A9C42EE42D}">
      <dgm:prSet/>
      <dgm:spPr/>
      <dgm:t>
        <a:bodyPr/>
        <a:lstStyle/>
        <a:p>
          <a:endParaRPr lang="en-GB"/>
        </a:p>
      </dgm:t>
    </dgm:pt>
    <dgm:pt modelId="{AEBBF335-FD05-48F7-BA57-6457ED7651A2}">
      <dgm:prSet phldrT="[Text]"/>
      <dgm:spPr/>
      <dgm:t>
        <a:bodyPr/>
        <a:lstStyle/>
        <a:p>
          <a:r>
            <a:rPr lang="en-GB"/>
            <a:t>Updated to NYCC Electronic records</a:t>
          </a:r>
        </a:p>
      </dgm:t>
    </dgm:pt>
    <dgm:pt modelId="{81ABE02E-3C82-45C2-839E-64D84A9A3ECE}" type="parTrans" cxnId="{DC4543C6-CA2D-4108-B316-E50E5345609B}">
      <dgm:prSet/>
      <dgm:spPr/>
      <dgm:t>
        <a:bodyPr/>
        <a:lstStyle/>
        <a:p>
          <a:endParaRPr lang="en-GB"/>
        </a:p>
      </dgm:t>
    </dgm:pt>
    <dgm:pt modelId="{2FCC54B6-E320-4048-AE3B-F2C097BE19AA}" type="sibTrans" cxnId="{DC4543C6-CA2D-4108-B316-E50E5345609B}">
      <dgm:prSet/>
      <dgm:spPr/>
      <dgm:t>
        <a:bodyPr/>
        <a:lstStyle/>
        <a:p>
          <a:endParaRPr lang="en-GB"/>
        </a:p>
      </dgm:t>
    </dgm:pt>
    <dgm:pt modelId="{A7D3AACE-732B-41F7-B554-AE0325D17F2C}" type="pres">
      <dgm:prSet presAssocID="{197C913E-E1CD-4B41-8626-8EB163F3F418}" presName="hierChild1" presStyleCnt="0">
        <dgm:presLayoutVars>
          <dgm:orgChart val="1"/>
          <dgm:chPref val="1"/>
          <dgm:dir/>
          <dgm:animOne val="branch"/>
          <dgm:animLvl val="lvl"/>
          <dgm:resizeHandles/>
        </dgm:presLayoutVars>
      </dgm:prSet>
      <dgm:spPr/>
      <dgm:t>
        <a:bodyPr/>
        <a:lstStyle/>
        <a:p>
          <a:endParaRPr lang="en-GB"/>
        </a:p>
      </dgm:t>
    </dgm:pt>
    <dgm:pt modelId="{4ECFA127-112B-4383-BF3B-A1BC9D312D9C}" type="pres">
      <dgm:prSet presAssocID="{CDD18F04-DB73-4F04-8121-BACCDBB86C24}" presName="hierRoot1" presStyleCnt="0">
        <dgm:presLayoutVars>
          <dgm:hierBranch val="init"/>
        </dgm:presLayoutVars>
      </dgm:prSet>
      <dgm:spPr/>
    </dgm:pt>
    <dgm:pt modelId="{655A4B3F-8BB3-4211-BD6B-D747DDF9D78A}" type="pres">
      <dgm:prSet presAssocID="{CDD18F04-DB73-4F04-8121-BACCDBB86C24}" presName="rootComposite1" presStyleCnt="0"/>
      <dgm:spPr/>
    </dgm:pt>
    <dgm:pt modelId="{67BDC727-C763-4EC8-A02E-EB885E82ED1C}" type="pres">
      <dgm:prSet presAssocID="{CDD18F04-DB73-4F04-8121-BACCDBB86C24}" presName="rootText1" presStyleLbl="node0" presStyleIdx="0" presStyleCnt="1">
        <dgm:presLayoutVars>
          <dgm:chPref val="3"/>
        </dgm:presLayoutVars>
      </dgm:prSet>
      <dgm:spPr/>
      <dgm:t>
        <a:bodyPr/>
        <a:lstStyle/>
        <a:p>
          <a:endParaRPr lang="en-GB"/>
        </a:p>
      </dgm:t>
    </dgm:pt>
    <dgm:pt modelId="{98D8A046-827C-4523-8C5F-59014732CE38}" type="pres">
      <dgm:prSet presAssocID="{CDD18F04-DB73-4F04-8121-BACCDBB86C24}" presName="rootConnector1" presStyleLbl="node1" presStyleIdx="0" presStyleCnt="0"/>
      <dgm:spPr/>
      <dgm:t>
        <a:bodyPr/>
        <a:lstStyle/>
        <a:p>
          <a:endParaRPr lang="en-GB"/>
        </a:p>
      </dgm:t>
    </dgm:pt>
    <dgm:pt modelId="{114416AD-0441-4B02-8075-3E11205823E8}" type="pres">
      <dgm:prSet presAssocID="{CDD18F04-DB73-4F04-8121-BACCDBB86C24}" presName="hierChild2" presStyleCnt="0"/>
      <dgm:spPr/>
    </dgm:pt>
    <dgm:pt modelId="{9D2E1BE9-2C3B-404A-BF32-CA96587B433D}" type="pres">
      <dgm:prSet presAssocID="{2D6F43F5-7B9C-4206-A707-EAFE8B947702}" presName="Name37" presStyleLbl="parChTrans1D2" presStyleIdx="0" presStyleCnt="5"/>
      <dgm:spPr/>
      <dgm:t>
        <a:bodyPr/>
        <a:lstStyle/>
        <a:p>
          <a:endParaRPr lang="en-GB"/>
        </a:p>
      </dgm:t>
    </dgm:pt>
    <dgm:pt modelId="{45534FD2-7331-4546-8D69-362A5C7313FD}" type="pres">
      <dgm:prSet presAssocID="{A51E05BD-A74E-4748-8A39-39DFF3F50CD1}" presName="hierRoot2" presStyleCnt="0">
        <dgm:presLayoutVars>
          <dgm:hierBranch val="init"/>
        </dgm:presLayoutVars>
      </dgm:prSet>
      <dgm:spPr/>
    </dgm:pt>
    <dgm:pt modelId="{35958492-B3CB-4B9F-8368-C67786F4CCE8}" type="pres">
      <dgm:prSet presAssocID="{A51E05BD-A74E-4748-8A39-39DFF3F50CD1}" presName="rootComposite" presStyleCnt="0"/>
      <dgm:spPr/>
    </dgm:pt>
    <dgm:pt modelId="{6B1A0C7B-9900-4253-9314-B59451F46483}" type="pres">
      <dgm:prSet presAssocID="{A51E05BD-A74E-4748-8A39-39DFF3F50CD1}" presName="rootText" presStyleLbl="node2" presStyleIdx="0" presStyleCnt="5">
        <dgm:presLayoutVars>
          <dgm:chPref val="3"/>
        </dgm:presLayoutVars>
      </dgm:prSet>
      <dgm:spPr/>
      <dgm:t>
        <a:bodyPr/>
        <a:lstStyle/>
        <a:p>
          <a:endParaRPr lang="en-GB"/>
        </a:p>
      </dgm:t>
    </dgm:pt>
    <dgm:pt modelId="{912EED49-1F3F-42DF-824E-F1E5E2367DCB}" type="pres">
      <dgm:prSet presAssocID="{A51E05BD-A74E-4748-8A39-39DFF3F50CD1}" presName="rootConnector" presStyleLbl="node2" presStyleIdx="0" presStyleCnt="5"/>
      <dgm:spPr/>
      <dgm:t>
        <a:bodyPr/>
        <a:lstStyle/>
        <a:p>
          <a:endParaRPr lang="en-GB"/>
        </a:p>
      </dgm:t>
    </dgm:pt>
    <dgm:pt modelId="{A56D79D8-8693-4EF5-8F8D-367AD39BEAF3}" type="pres">
      <dgm:prSet presAssocID="{A51E05BD-A74E-4748-8A39-39DFF3F50CD1}" presName="hierChild4" presStyleCnt="0"/>
      <dgm:spPr/>
    </dgm:pt>
    <dgm:pt modelId="{B5908E61-82EC-45F3-B248-FF523B9FD654}" type="pres">
      <dgm:prSet presAssocID="{A51E05BD-A74E-4748-8A39-39DFF3F50CD1}" presName="hierChild5" presStyleCnt="0"/>
      <dgm:spPr/>
    </dgm:pt>
    <dgm:pt modelId="{5D4ADA4C-69CC-442A-9E80-0D12F1028474}" type="pres">
      <dgm:prSet presAssocID="{E5B8E9AE-291C-4BC9-8096-39659BDE1F27}" presName="Name37" presStyleLbl="parChTrans1D2" presStyleIdx="1" presStyleCnt="5"/>
      <dgm:spPr/>
      <dgm:t>
        <a:bodyPr/>
        <a:lstStyle/>
        <a:p>
          <a:endParaRPr lang="en-GB"/>
        </a:p>
      </dgm:t>
    </dgm:pt>
    <dgm:pt modelId="{8C714741-E078-4F02-AD0D-F30F0A1FF10E}" type="pres">
      <dgm:prSet presAssocID="{98AAE3D3-F4CB-478A-99A9-073F51F92C9C}" presName="hierRoot2" presStyleCnt="0">
        <dgm:presLayoutVars>
          <dgm:hierBranch val="init"/>
        </dgm:presLayoutVars>
      </dgm:prSet>
      <dgm:spPr/>
    </dgm:pt>
    <dgm:pt modelId="{F7AD8976-D289-41BF-A76D-3179B5F244B3}" type="pres">
      <dgm:prSet presAssocID="{98AAE3D3-F4CB-478A-99A9-073F51F92C9C}" presName="rootComposite" presStyleCnt="0"/>
      <dgm:spPr/>
    </dgm:pt>
    <dgm:pt modelId="{FBA6439D-8508-4385-AE43-4444975D9C2E}" type="pres">
      <dgm:prSet presAssocID="{98AAE3D3-F4CB-478A-99A9-073F51F92C9C}" presName="rootText" presStyleLbl="node2" presStyleIdx="1" presStyleCnt="5">
        <dgm:presLayoutVars>
          <dgm:chPref val="3"/>
        </dgm:presLayoutVars>
      </dgm:prSet>
      <dgm:spPr/>
      <dgm:t>
        <a:bodyPr/>
        <a:lstStyle/>
        <a:p>
          <a:endParaRPr lang="en-GB"/>
        </a:p>
      </dgm:t>
    </dgm:pt>
    <dgm:pt modelId="{C9A08F15-DF6C-4D32-9A0C-1A662F7E8633}" type="pres">
      <dgm:prSet presAssocID="{98AAE3D3-F4CB-478A-99A9-073F51F92C9C}" presName="rootConnector" presStyleLbl="node2" presStyleIdx="1" presStyleCnt="5"/>
      <dgm:spPr/>
      <dgm:t>
        <a:bodyPr/>
        <a:lstStyle/>
        <a:p>
          <a:endParaRPr lang="en-GB"/>
        </a:p>
      </dgm:t>
    </dgm:pt>
    <dgm:pt modelId="{5FEAA59A-5979-4045-8DC8-0B8D04808AF2}" type="pres">
      <dgm:prSet presAssocID="{98AAE3D3-F4CB-478A-99A9-073F51F92C9C}" presName="hierChild4" presStyleCnt="0"/>
      <dgm:spPr/>
    </dgm:pt>
    <dgm:pt modelId="{FAEF76DF-1761-4206-BA95-79C6B31A8ED2}" type="pres">
      <dgm:prSet presAssocID="{98AAE3D3-F4CB-478A-99A9-073F51F92C9C}" presName="hierChild5" presStyleCnt="0"/>
      <dgm:spPr/>
    </dgm:pt>
    <dgm:pt modelId="{96067321-DC3E-465A-B927-D6F77B1389E4}" type="pres">
      <dgm:prSet presAssocID="{DFFE17D0-A596-4DAC-8140-21A55F739676}" presName="Name37" presStyleLbl="parChTrans1D2" presStyleIdx="2" presStyleCnt="5"/>
      <dgm:spPr/>
      <dgm:t>
        <a:bodyPr/>
        <a:lstStyle/>
        <a:p>
          <a:endParaRPr lang="en-GB"/>
        </a:p>
      </dgm:t>
    </dgm:pt>
    <dgm:pt modelId="{36C0CF21-7B2D-42FF-B279-B52422AB1792}" type="pres">
      <dgm:prSet presAssocID="{B135CDC1-9BE9-4AB0-B0ED-6852A25CAA78}" presName="hierRoot2" presStyleCnt="0">
        <dgm:presLayoutVars>
          <dgm:hierBranch val="init"/>
        </dgm:presLayoutVars>
      </dgm:prSet>
      <dgm:spPr/>
    </dgm:pt>
    <dgm:pt modelId="{C4B8D2E0-A2F3-4920-A530-CFED78089E2E}" type="pres">
      <dgm:prSet presAssocID="{B135CDC1-9BE9-4AB0-B0ED-6852A25CAA78}" presName="rootComposite" presStyleCnt="0"/>
      <dgm:spPr/>
    </dgm:pt>
    <dgm:pt modelId="{D5C27694-C1D5-45EE-B8D9-95768EB08CE0}" type="pres">
      <dgm:prSet presAssocID="{B135CDC1-9BE9-4AB0-B0ED-6852A25CAA78}" presName="rootText" presStyleLbl="node2" presStyleIdx="2" presStyleCnt="5">
        <dgm:presLayoutVars>
          <dgm:chPref val="3"/>
        </dgm:presLayoutVars>
      </dgm:prSet>
      <dgm:spPr/>
      <dgm:t>
        <a:bodyPr/>
        <a:lstStyle/>
        <a:p>
          <a:endParaRPr lang="en-GB"/>
        </a:p>
      </dgm:t>
    </dgm:pt>
    <dgm:pt modelId="{67D60C5B-6A50-45EE-8F0F-21F4878A658C}" type="pres">
      <dgm:prSet presAssocID="{B135CDC1-9BE9-4AB0-B0ED-6852A25CAA78}" presName="rootConnector" presStyleLbl="node2" presStyleIdx="2" presStyleCnt="5"/>
      <dgm:spPr/>
      <dgm:t>
        <a:bodyPr/>
        <a:lstStyle/>
        <a:p>
          <a:endParaRPr lang="en-GB"/>
        </a:p>
      </dgm:t>
    </dgm:pt>
    <dgm:pt modelId="{08A440FD-9ABE-48AF-BC8F-993830A909B9}" type="pres">
      <dgm:prSet presAssocID="{B135CDC1-9BE9-4AB0-B0ED-6852A25CAA78}" presName="hierChild4" presStyleCnt="0"/>
      <dgm:spPr/>
    </dgm:pt>
    <dgm:pt modelId="{A5DCD48F-EF1A-4C01-991F-5AF9E70FE72C}" type="pres">
      <dgm:prSet presAssocID="{B135CDC1-9BE9-4AB0-B0ED-6852A25CAA78}" presName="hierChild5" presStyleCnt="0"/>
      <dgm:spPr/>
    </dgm:pt>
    <dgm:pt modelId="{CF0318AE-0BD0-4F93-92FA-5668B5B51DFF}" type="pres">
      <dgm:prSet presAssocID="{24C7DA89-B087-48E9-9B2B-A69E1F4301EE}" presName="Name37" presStyleLbl="parChTrans1D2" presStyleIdx="3" presStyleCnt="5"/>
      <dgm:spPr/>
      <dgm:t>
        <a:bodyPr/>
        <a:lstStyle/>
        <a:p>
          <a:endParaRPr lang="en-GB"/>
        </a:p>
      </dgm:t>
    </dgm:pt>
    <dgm:pt modelId="{C2110F5F-985A-4F1C-BCBE-D6E42D0EB7C1}" type="pres">
      <dgm:prSet presAssocID="{9FCFEEA2-0F56-4B37-A00F-2C9B5173DAB0}" presName="hierRoot2" presStyleCnt="0">
        <dgm:presLayoutVars>
          <dgm:hierBranch val="init"/>
        </dgm:presLayoutVars>
      </dgm:prSet>
      <dgm:spPr/>
    </dgm:pt>
    <dgm:pt modelId="{34ADCDD1-8786-4436-9150-A3E244AE3E86}" type="pres">
      <dgm:prSet presAssocID="{9FCFEEA2-0F56-4B37-A00F-2C9B5173DAB0}" presName="rootComposite" presStyleCnt="0"/>
      <dgm:spPr/>
    </dgm:pt>
    <dgm:pt modelId="{E598279D-E1FF-499B-B2F1-BEC49BBDC506}" type="pres">
      <dgm:prSet presAssocID="{9FCFEEA2-0F56-4B37-A00F-2C9B5173DAB0}" presName="rootText" presStyleLbl="node2" presStyleIdx="3" presStyleCnt="5">
        <dgm:presLayoutVars>
          <dgm:chPref val="3"/>
        </dgm:presLayoutVars>
      </dgm:prSet>
      <dgm:spPr/>
      <dgm:t>
        <a:bodyPr/>
        <a:lstStyle/>
        <a:p>
          <a:endParaRPr lang="en-GB"/>
        </a:p>
      </dgm:t>
    </dgm:pt>
    <dgm:pt modelId="{E1D49391-278F-4B56-8503-0206285711D3}" type="pres">
      <dgm:prSet presAssocID="{9FCFEEA2-0F56-4B37-A00F-2C9B5173DAB0}" presName="rootConnector" presStyleLbl="node2" presStyleIdx="3" presStyleCnt="5"/>
      <dgm:spPr/>
      <dgm:t>
        <a:bodyPr/>
        <a:lstStyle/>
        <a:p>
          <a:endParaRPr lang="en-GB"/>
        </a:p>
      </dgm:t>
    </dgm:pt>
    <dgm:pt modelId="{250EDCBE-A20E-49D7-824C-36F4BA7CB59E}" type="pres">
      <dgm:prSet presAssocID="{9FCFEEA2-0F56-4B37-A00F-2C9B5173DAB0}" presName="hierChild4" presStyleCnt="0"/>
      <dgm:spPr/>
    </dgm:pt>
    <dgm:pt modelId="{CB030634-5F5E-43A2-B93D-CAED2BD05BD8}" type="pres">
      <dgm:prSet presAssocID="{9FCFEEA2-0F56-4B37-A00F-2C9B5173DAB0}" presName="hierChild5" presStyleCnt="0"/>
      <dgm:spPr/>
    </dgm:pt>
    <dgm:pt modelId="{D0BC43A9-62DD-4AF9-ADAF-0E979EEA4474}" type="pres">
      <dgm:prSet presAssocID="{81ABE02E-3C82-45C2-839E-64D84A9A3ECE}" presName="Name37" presStyleLbl="parChTrans1D2" presStyleIdx="4" presStyleCnt="5"/>
      <dgm:spPr/>
      <dgm:t>
        <a:bodyPr/>
        <a:lstStyle/>
        <a:p>
          <a:endParaRPr lang="en-GB"/>
        </a:p>
      </dgm:t>
    </dgm:pt>
    <dgm:pt modelId="{EAED8186-3B9C-46DB-9A88-2F3EE511D87B}" type="pres">
      <dgm:prSet presAssocID="{AEBBF335-FD05-48F7-BA57-6457ED7651A2}" presName="hierRoot2" presStyleCnt="0">
        <dgm:presLayoutVars>
          <dgm:hierBranch val="init"/>
        </dgm:presLayoutVars>
      </dgm:prSet>
      <dgm:spPr/>
    </dgm:pt>
    <dgm:pt modelId="{278616FB-2220-48B8-9338-CCD8EC6BB767}" type="pres">
      <dgm:prSet presAssocID="{AEBBF335-FD05-48F7-BA57-6457ED7651A2}" presName="rootComposite" presStyleCnt="0"/>
      <dgm:spPr/>
    </dgm:pt>
    <dgm:pt modelId="{33DEBF71-B3C6-497A-A697-29B69E3874A6}" type="pres">
      <dgm:prSet presAssocID="{AEBBF335-FD05-48F7-BA57-6457ED7651A2}" presName="rootText" presStyleLbl="node2" presStyleIdx="4" presStyleCnt="5">
        <dgm:presLayoutVars>
          <dgm:chPref val="3"/>
        </dgm:presLayoutVars>
      </dgm:prSet>
      <dgm:spPr/>
      <dgm:t>
        <a:bodyPr/>
        <a:lstStyle/>
        <a:p>
          <a:endParaRPr lang="en-GB"/>
        </a:p>
      </dgm:t>
    </dgm:pt>
    <dgm:pt modelId="{71F13CBF-1D8B-4541-8D32-B1DDF0D435DF}" type="pres">
      <dgm:prSet presAssocID="{AEBBF335-FD05-48F7-BA57-6457ED7651A2}" presName="rootConnector" presStyleLbl="node2" presStyleIdx="4" presStyleCnt="5"/>
      <dgm:spPr/>
      <dgm:t>
        <a:bodyPr/>
        <a:lstStyle/>
        <a:p>
          <a:endParaRPr lang="en-GB"/>
        </a:p>
      </dgm:t>
    </dgm:pt>
    <dgm:pt modelId="{E4B04081-400F-4B57-B5FD-A459A3CEE2D3}" type="pres">
      <dgm:prSet presAssocID="{AEBBF335-FD05-48F7-BA57-6457ED7651A2}" presName="hierChild4" presStyleCnt="0"/>
      <dgm:spPr/>
    </dgm:pt>
    <dgm:pt modelId="{72BC4CC2-7D36-49AF-9434-67F7827A33D1}" type="pres">
      <dgm:prSet presAssocID="{AEBBF335-FD05-48F7-BA57-6457ED7651A2}" presName="hierChild5" presStyleCnt="0"/>
      <dgm:spPr/>
    </dgm:pt>
    <dgm:pt modelId="{611CE665-5C3B-45AD-B20D-ECB18C75E68E}" type="pres">
      <dgm:prSet presAssocID="{CDD18F04-DB73-4F04-8121-BACCDBB86C24}" presName="hierChild3" presStyleCnt="0"/>
      <dgm:spPr/>
    </dgm:pt>
  </dgm:ptLst>
  <dgm:cxnLst>
    <dgm:cxn modelId="{0FC4F37E-9D23-4294-83CD-0B2063156E4D}" type="presOf" srcId="{A51E05BD-A74E-4748-8A39-39DFF3F50CD1}" destId="{912EED49-1F3F-42DF-824E-F1E5E2367DCB}" srcOrd="1" destOrd="0" presId="urn:microsoft.com/office/officeart/2005/8/layout/orgChart1"/>
    <dgm:cxn modelId="{D68C1BDA-49CA-4F29-AD75-4E854BC812FF}" type="presOf" srcId="{DFFE17D0-A596-4DAC-8140-21A55F739676}" destId="{96067321-DC3E-465A-B927-D6F77B1389E4}" srcOrd="0" destOrd="0" presId="urn:microsoft.com/office/officeart/2005/8/layout/orgChart1"/>
    <dgm:cxn modelId="{63A72091-B113-48C4-B712-128BC7E434CE}" type="presOf" srcId="{81ABE02E-3C82-45C2-839E-64D84A9A3ECE}" destId="{D0BC43A9-62DD-4AF9-ADAF-0E979EEA4474}" srcOrd="0" destOrd="0" presId="urn:microsoft.com/office/officeart/2005/8/layout/orgChart1"/>
    <dgm:cxn modelId="{C0F4A83C-318A-469D-A21D-F4290A5BBFF4}" type="presOf" srcId="{CDD18F04-DB73-4F04-8121-BACCDBB86C24}" destId="{98D8A046-827C-4523-8C5F-59014732CE38}" srcOrd="1" destOrd="0" presId="urn:microsoft.com/office/officeart/2005/8/layout/orgChart1"/>
    <dgm:cxn modelId="{11577CDE-5A9F-4A9B-A6FB-2C5B279E540A}" type="presOf" srcId="{B135CDC1-9BE9-4AB0-B0ED-6852A25CAA78}" destId="{67D60C5B-6A50-45EE-8F0F-21F4878A658C}" srcOrd="1" destOrd="0" presId="urn:microsoft.com/office/officeart/2005/8/layout/orgChart1"/>
    <dgm:cxn modelId="{02C01B88-A15C-4F70-9328-5249823C2C29}" type="presOf" srcId="{E5B8E9AE-291C-4BC9-8096-39659BDE1F27}" destId="{5D4ADA4C-69CC-442A-9E80-0D12F1028474}" srcOrd="0" destOrd="0" presId="urn:microsoft.com/office/officeart/2005/8/layout/orgChart1"/>
    <dgm:cxn modelId="{63A73CB1-C8FE-48DD-AD49-F4D73D489F02}" type="presOf" srcId="{9FCFEEA2-0F56-4B37-A00F-2C9B5173DAB0}" destId="{E1D49391-278F-4B56-8503-0206285711D3}" srcOrd="1" destOrd="0" presId="urn:microsoft.com/office/officeart/2005/8/layout/orgChart1"/>
    <dgm:cxn modelId="{DB4A6A75-179E-4F8E-BC00-7C8606C414C9}" type="presOf" srcId="{197C913E-E1CD-4B41-8626-8EB163F3F418}" destId="{A7D3AACE-732B-41F7-B554-AE0325D17F2C}" srcOrd="0" destOrd="0" presId="urn:microsoft.com/office/officeart/2005/8/layout/orgChart1"/>
    <dgm:cxn modelId="{56E2F8FF-EAF5-4AF6-84DC-1436E0B7BF46}" type="presOf" srcId="{24C7DA89-B087-48E9-9B2B-A69E1F4301EE}" destId="{CF0318AE-0BD0-4F93-92FA-5668B5B51DFF}" srcOrd="0" destOrd="0" presId="urn:microsoft.com/office/officeart/2005/8/layout/orgChart1"/>
    <dgm:cxn modelId="{D3C63161-1773-4168-960A-627D25BEC858}" type="presOf" srcId="{B135CDC1-9BE9-4AB0-B0ED-6852A25CAA78}" destId="{D5C27694-C1D5-45EE-B8D9-95768EB08CE0}" srcOrd="0" destOrd="0" presId="urn:microsoft.com/office/officeart/2005/8/layout/orgChart1"/>
    <dgm:cxn modelId="{5230E266-DCB2-4877-B17B-4E58E56410D2}" type="presOf" srcId="{A51E05BD-A74E-4748-8A39-39DFF3F50CD1}" destId="{6B1A0C7B-9900-4253-9314-B59451F46483}" srcOrd="0" destOrd="0" presId="urn:microsoft.com/office/officeart/2005/8/layout/orgChart1"/>
    <dgm:cxn modelId="{8CDCA7E0-4869-42ED-B101-7E1C604E180F}" srcId="{CDD18F04-DB73-4F04-8121-BACCDBB86C24}" destId="{98AAE3D3-F4CB-478A-99A9-073F51F92C9C}" srcOrd="1" destOrd="0" parTransId="{E5B8E9AE-291C-4BC9-8096-39659BDE1F27}" sibTransId="{53ABC288-CE26-480E-A865-12BEBAFE88EC}"/>
    <dgm:cxn modelId="{0FA1B233-678E-4A05-8A30-37D4AEB70B36}" srcId="{CDD18F04-DB73-4F04-8121-BACCDBB86C24}" destId="{A51E05BD-A74E-4748-8A39-39DFF3F50CD1}" srcOrd="0" destOrd="0" parTransId="{2D6F43F5-7B9C-4206-A707-EAFE8B947702}" sibTransId="{B1E0059A-E43A-4F20-95F0-81729B3ADFD2}"/>
    <dgm:cxn modelId="{9AB0E304-ED90-4A84-AE01-DCA501D2B654}" srcId="{197C913E-E1CD-4B41-8626-8EB163F3F418}" destId="{CDD18F04-DB73-4F04-8121-BACCDBB86C24}" srcOrd="0" destOrd="0" parTransId="{50D885A7-2A3B-4513-ACAF-E129D79A1754}" sibTransId="{7755AF05-1495-48E3-9D88-2688C53A482A}"/>
    <dgm:cxn modelId="{169434DE-21A8-425A-A1E3-D34C3E37171F}" type="presOf" srcId="{98AAE3D3-F4CB-478A-99A9-073F51F92C9C}" destId="{C9A08F15-DF6C-4D32-9A0C-1A662F7E8633}" srcOrd="1" destOrd="0" presId="urn:microsoft.com/office/officeart/2005/8/layout/orgChart1"/>
    <dgm:cxn modelId="{B4BDF869-4A9A-4463-B5C1-862E732AB60E}" type="presOf" srcId="{98AAE3D3-F4CB-478A-99A9-073F51F92C9C}" destId="{FBA6439D-8508-4385-AE43-4444975D9C2E}" srcOrd="0" destOrd="0" presId="urn:microsoft.com/office/officeart/2005/8/layout/orgChart1"/>
    <dgm:cxn modelId="{0830923A-6385-4077-9471-E3FEC7F27B62}" type="presOf" srcId="{AEBBF335-FD05-48F7-BA57-6457ED7651A2}" destId="{71F13CBF-1D8B-4541-8D32-B1DDF0D435DF}" srcOrd="1" destOrd="0" presId="urn:microsoft.com/office/officeart/2005/8/layout/orgChart1"/>
    <dgm:cxn modelId="{9E7C6457-C4B0-40E4-B840-9A266D343210}" type="presOf" srcId="{AEBBF335-FD05-48F7-BA57-6457ED7651A2}" destId="{33DEBF71-B3C6-497A-A697-29B69E3874A6}" srcOrd="0" destOrd="0" presId="urn:microsoft.com/office/officeart/2005/8/layout/orgChart1"/>
    <dgm:cxn modelId="{8422CCDA-1981-4418-96D3-B2A9C42EE42D}" srcId="{CDD18F04-DB73-4F04-8121-BACCDBB86C24}" destId="{9FCFEEA2-0F56-4B37-A00F-2C9B5173DAB0}" srcOrd="3" destOrd="0" parTransId="{24C7DA89-B087-48E9-9B2B-A69E1F4301EE}" sibTransId="{FF080015-23E9-4139-B233-D746007B80A2}"/>
    <dgm:cxn modelId="{68627204-9419-4697-BCD4-875C48E30F60}" type="presOf" srcId="{2D6F43F5-7B9C-4206-A707-EAFE8B947702}" destId="{9D2E1BE9-2C3B-404A-BF32-CA96587B433D}" srcOrd="0" destOrd="0" presId="urn:microsoft.com/office/officeart/2005/8/layout/orgChart1"/>
    <dgm:cxn modelId="{9C6D335E-372C-42CA-A3C0-BD06EDBDF52A}" type="presOf" srcId="{9FCFEEA2-0F56-4B37-A00F-2C9B5173DAB0}" destId="{E598279D-E1FF-499B-B2F1-BEC49BBDC506}" srcOrd="0" destOrd="0" presId="urn:microsoft.com/office/officeart/2005/8/layout/orgChart1"/>
    <dgm:cxn modelId="{93E15C84-448E-42BF-89B2-A01DFAECA6C1}" srcId="{CDD18F04-DB73-4F04-8121-BACCDBB86C24}" destId="{B135CDC1-9BE9-4AB0-B0ED-6852A25CAA78}" srcOrd="2" destOrd="0" parTransId="{DFFE17D0-A596-4DAC-8140-21A55F739676}" sibTransId="{AD699751-BC33-4AAB-99B4-8DEC34616020}"/>
    <dgm:cxn modelId="{DC4543C6-CA2D-4108-B316-E50E5345609B}" srcId="{CDD18F04-DB73-4F04-8121-BACCDBB86C24}" destId="{AEBBF335-FD05-48F7-BA57-6457ED7651A2}" srcOrd="4" destOrd="0" parTransId="{81ABE02E-3C82-45C2-839E-64D84A9A3ECE}" sibTransId="{2FCC54B6-E320-4048-AE3B-F2C097BE19AA}"/>
    <dgm:cxn modelId="{E925C7B9-1FC0-4036-BBF8-17E523C0A406}" type="presOf" srcId="{CDD18F04-DB73-4F04-8121-BACCDBB86C24}" destId="{67BDC727-C763-4EC8-A02E-EB885E82ED1C}" srcOrd="0" destOrd="0" presId="urn:microsoft.com/office/officeart/2005/8/layout/orgChart1"/>
    <dgm:cxn modelId="{C9C69920-EDAD-4403-B818-78DADA1F8146}" type="presParOf" srcId="{A7D3AACE-732B-41F7-B554-AE0325D17F2C}" destId="{4ECFA127-112B-4383-BF3B-A1BC9D312D9C}" srcOrd="0" destOrd="0" presId="urn:microsoft.com/office/officeart/2005/8/layout/orgChart1"/>
    <dgm:cxn modelId="{A38726C0-02CA-4AD0-BBE0-A93BA9DCE873}" type="presParOf" srcId="{4ECFA127-112B-4383-BF3B-A1BC9D312D9C}" destId="{655A4B3F-8BB3-4211-BD6B-D747DDF9D78A}" srcOrd="0" destOrd="0" presId="urn:microsoft.com/office/officeart/2005/8/layout/orgChart1"/>
    <dgm:cxn modelId="{9BB708EF-37BF-43D8-94C9-3D1A4CCFDE26}" type="presParOf" srcId="{655A4B3F-8BB3-4211-BD6B-D747DDF9D78A}" destId="{67BDC727-C763-4EC8-A02E-EB885E82ED1C}" srcOrd="0" destOrd="0" presId="urn:microsoft.com/office/officeart/2005/8/layout/orgChart1"/>
    <dgm:cxn modelId="{BF4AB86F-9636-473E-90D7-E0DDB2FF8D23}" type="presParOf" srcId="{655A4B3F-8BB3-4211-BD6B-D747DDF9D78A}" destId="{98D8A046-827C-4523-8C5F-59014732CE38}" srcOrd="1" destOrd="0" presId="urn:microsoft.com/office/officeart/2005/8/layout/orgChart1"/>
    <dgm:cxn modelId="{F3C619D2-9C98-4ECF-9260-5522DE1EA27E}" type="presParOf" srcId="{4ECFA127-112B-4383-BF3B-A1BC9D312D9C}" destId="{114416AD-0441-4B02-8075-3E11205823E8}" srcOrd="1" destOrd="0" presId="urn:microsoft.com/office/officeart/2005/8/layout/orgChart1"/>
    <dgm:cxn modelId="{7E12BC9D-715C-47F4-BBE9-FB18DFA92F2E}" type="presParOf" srcId="{114416AD-0441-4B02-8075-3E11205823E8}" destId="{9D2E1BE9-2C3B-404A-BF32-CA96587B433D}" srcOrd="0" destOrd="0" presId="urn:microsoft.com/office/officeart/2005/8/layout/orgChart1"/>
    <dgm:cxn modelId="{F55E72AE-6F07-4CC7-8279-805D59A16391}" type="presParOf" srcId="{114416AD-0441-4B02-8075-3E11205823E8}" destId="{45534FD2-7331-4546-8D69-362A5C7313FD}" srcOrd="1" destOrd="0" presId="urn:microsoft.com/office/officeart/2005/8/layout/orgChart1"/>
    <dgm:cxn modelId="{FC366D78-A5B7-4E7F-AC94-FB06720904FB}" type="presParOf" srcId="{45534FD2-7331-4546-8D69-362A5C7313FD}" destId="{35958492-B3CB-4B9F-8368-C67786F4CCE8}" srcOrd="0" destOrd="0" presId="urn:microsoft.com/office/officeart/2005/8/layout/orgChart1"/>
    <dgm:cxn modelId="{6CC74110-08C5-44B3-B5A3-8794ECB16F41}" type="presParOf" srcId="{35958492-B3CB-4B9F-8368-C67786F4CCE8}" destId="{6B1A0C7B-9900-4253-9314-B59451F46483}" srcOrd="0" destOrd="0" presId="urn:microsoft.com/office/officeart/2005/8/layout/orgChart1"/>
    <dgm:cxn modelId="{EBBD4C4F-849E-4A2D-90CB-8C760373F698}" type="presParOf" srcId="{35958492-B3CB-4B9F-8368-C67786F4CCE8}" destId="{912EED49-1F3F-42DF-824E-F1E5E2367DCB}" srcOrd="1" destOrd="0" presId="urn:microsoft.com/office/officeart/2005/8/layout/orgChart1"/>
    <dgm:cxn modelId="{A505FBE3-8299-4B67-B2A8-AD24BCAEAFAD}" type="presParOf" srcId="{45534FD2-7331-4546-8D69-362A5C7313FD}" destId="{A56D79D8-8693-4EF5-8F8D-367AD39BEAF3}" srcOrd="1" destOrd="0" presId="urn:microsoft.com/office/officeart/2005/8/layout/orgChart1"/>
    <dgm:cxn modelId="{E8578B6E-2342-4249-B557-6DF561D22552}" type="presParOf" srcId="{45534FD2-7331-4546-8D69-362A5C7313FD}" destId="{B5908E61-82EC-45F3-B248-FF523B9FD654}" srcOrd="2" destOrd="0" presId="urn:microsoft.com/office/officeart/2005/8/layout/orgChart1"/>
    <dgm:cxn modelId="{640E51CC-5EAB-4558-9C0C-8620734EE7F9}" type="presParOf" srcId="{114416AD-0441-4B02-8075-3E11205823E8}" destId="{5D4ADA4C-69CC-442A-9E80-0D12F1028474}" srcOrd="2" destOrd="0" presId="urn:microsoft.com/office/officeart/2005/8/layout/orgChart1"/>
    <dgm:cxn modelId="{16AAEED1-95A1-4552-B952-0584ECA36919}" type="presParOf" srcId="{114416AD-0441-4B02-8075-3E11205823E8}" destId="{8C714741-E078-4F02-AD0D-F30F0A1FF10E}" srcOrd="3" destOrd="0" presId="urn:microsoft.com/office/officeart/2005/8/layout/orgChart1"/>
    <dgm:cxn modelId="{00B1943C-8A40-4D1B-8187-7966463931F6}" type="presParOf" srcId="{8C714741-E078-4F02-AD0D-F30F0A1FF10E}" destId="{F7AD8976-D289-41BF-A76D-3179B5F244B3}" srcOrd="0" destOrd="0" presId="urn:microsoft.com/office/officeart/2005/8/layout/orgChart1"/>
    <dgm:cxn modelId="{A7F40B24-6A95-4EB4-893D-84681496C62A}" type="presParOf" srcId="{F7AD8976-D289-41BF-A76D-3179B5F244B3}" destId="{FBA6439D-8508-4385-AE43-4444975D9C2E}" srcOrd="0" destOrd="0" presId="urn:microsoft.com/office/officeart/2005/8/layout/orgChart1"/>
    <dgm:cxn modelId="{9CF4FDDC-FCE2-4478-B413-1A36061948C8}" type="presParOf" srcId="{F7AD8976-D289-41BF-A76D-3179B5F244B3}" destId="{C9A08F15-DF6C-4D32-9A0C-1A662F7E8633}" srcOrd="1" destOrd="0" presId="urn:microsoft.com/office/officeart/2005/8/layout/orgChart1"/>
    <dgm:cxn modelId="{BDE6C208-0ADF-4077-9A1A-696CFBFE94C2}" type="presParOf" srcId="{8C714741-E078-4F02-AD0D-F30F0A1FF10E}" destId="{5FEAA59A-5979-4045-8DC8-0B8D04808AF2}" srcOrd="1" destOrd="0" presId="urn:microsoft.com/office/officeart/2005/8/layout/orgChart1"/>
    <dgm:cxn modelId="{14AC71D2-5DFF-4AE5-B554-3F7B414E5F7E}" type="presParOf" srcId="{8C714741-E078-4F02-AD0D-F30F0A1FF10E}" destId="{FAEF76DF-1761-4206-BA95-79C6B31A8ED2}" srcOrd="2" destOrd="0" presId="urn:microsoft.com/office/officeart/2005/8/layout/orgChart1"/>
    <dgm:cxn modelId="{41B93BD2-2B91-484B-B198-6F0AE2FB2C7C}" type="presParOf" srcId="{114416AD-0441-4B02-8075-3E11205823E8}" destId="{96067321-DC3E-465A-B927-D6F77B1389E4}" srcOrd="4" destOrd="0" presId="urn:microsoft.com/office/officeart/2005/8/layout/orgChart1"/>
    <dgm:cxn modelId="{2217A09C-49A2-47C3-9753-762166421D6B}" type="presParOf" srcId="{114416AD-0441-4B02-8075-3E11205823E8}" destId="{36C0CF21-7B2D-42FF-B279-B52422AB1792}" srcOrd="5" destOrd="0" presId="urn:microsoft.com/office/officeart/2005/8/layout/orgChart1"/>
    <dgm:cxn modelId="{7B0E9E6C-126A-4FA6-97DF-F1580B0CA79E}" type="presParOf" srcId="{36C0CF21-7B2D-42FF-B279-B52422AB1792}" destId="{C4B8D2E0-A2F3-4920-A530-CFED78089E2E}" srcOrd="0" destOrd="0" presId="urn:microsoft.com/office/officeart/2005/8/layout/orgChart1"/>
    <dgm:cxn modelId="{127F5AFD-C57A-4059-A95A-F4767946D359}" type="presParOf" srcId="{C4B8D2E0-A2F3-4920-A530-CFED78089E2E}" destId="{D5C27694-C1D5-45EE-B8D9-95768EB08CE0}" srcOrd="0" destOrd="0" presId="urn:microsoft.com/office/officeart/2005/8/layout/orgChart1"/>
    <dgm:cxn modelId="{46877CF0-DF9B-46D7-B3CD-16246749AB67}" type="presParOf" srcId="{C4B8D2E0-A2F3-4920-A530-CFED78089E2E}" destId="{67D60C5B-6A50-45EE-8F0F-21F4878A658C}" srcOrd="1" destOrd="0" presId="urn:microsoft.com/office/officeart/2005/8/layout/orgChart1"/>
    <dgm:cxn modelId="{B6588B1B-294E-4A81-85F3-C41AB6109AE1}" type="presParOf" srcId="{36C0CF21-7B2D-42FF-B279-B52422AB1792}" destId="{08A440FD-9ABE-48AF-BC8F-993830A909B9}" srcOrd="1" destOrd="0" presId="urn:microsoft.com/office/officeart/2005/8/layout/orgChart1"/>
    <dgm:cxn modelId="{023CEF66-9DA1-4797-873E-A9D9073CD122}" type="presParOf" srcId="{36C0CF21-7B2D-42FF-B279-B52422AB1792}" destId="{A5DCD48F-EF1A-4C01-991F-5AF9E70FE72C}" srcOrd="2" destOrd="0" presId="urn:microsoft.com/office/officeart/2005/8/layout/orgChart1"/>
    <dgm:cxn modelId="{718874A3-0745-4FD7-9932-AC4B764C80DB}" type="presParOf" srcId="{114416AD-0441-4B02-8075-3E11205823E8}" destId="{CF0318AE-0BD0-4F93-92FA-5668B5B51DFF}" srcOrd="6" destOrd="0" presId="urn:microsoft.com/office/officeart/2005/8/layout/orgChart1"/>
    <dgm:cxn modelId="{FB29C6D8-D03A-4B65-B0AD-BD2654A88EF3}" type="presParOf" srcId="{114416AD-0441-4B02-8075-3E11205823E8}" destId="{C2110F5F-985A-4F1C-BCBE-D6E42D0EB7C1}" srcOrd="7" destOrd="0" presId="urn:microsoft.com/office/officeart/2005/8/layout/orgChart1"/>
    <dgm:cxn modelId="{66D49E62-0968-4F69-9E7B-364B04E0B57C}" type="presParOf" srcId="{C2110F5F-985A-4F1C-BCBE-D6E42D0EB7C1}" destId="{34ADCDD1-8786-4436-9150-A3E244AE3E86}" srcOrd="0" destOrd="0" presId="urn:microsoft.com/office/officeart/2005/8/layout/orgChart1"/>
    <dgm:cxn modelId="{21B9F469-0C47-4922-8CFA-999EA0CA8308}" type="presParOf" srcId="{34ADCDD1-8786-4436-9150-A3E244AE3E86}" destId="{E598279D-E1FF-499B-B2F1-BEC49BBDC506}" srcOrd="0" destOrd="0" presId="urn:microsoft.com/office/officeart/2005/8/layout/orgChart1"/>
    <dgm:cxn modelId="{DB759694-2DEE-4284-B5D0-1DB594DB7EDC}" type="presParOf" srcId="{34ADCDD1-8786-4436-9150-A3E244AE3E86}" destId="{E1D49391-278F-4B56-8503-0206285711D3}" srcOrd="1" destOrd="0" presId="urn:microsoft.com/office/officeart/2005/8/layout/orgChart1"/>
    <dgm:cxn modelId="{F1805E13-5DC1-48CC-B02D-43444DEEC6EF}" type="presParOf" srcId="{C2110F5F-985A-4F1C-BCBE-D6E42D0EB7C1}" destId="{250EDCBE-A20E-49D7-824C-36F4BA7CB59E}" srcOrd="1" destOrd="0" presId="urn:microsoft.com/office/officeart/2005/8/layout/orgChart1"/>
    <dgm:cxn modelId="{D805EB7B-0F06-49AE-BE9B-22F428D273DD}" type="presParOf" srcId="{C2110F5F-985A-4F1C-BCBE-D6E42D0EB7C1}" destId="{CB030634-5F5E-43A2-B93D-CAED2BD05BD8}" srcOrd="2" destOrd="0" presId="urn:microsoft.com/office/officeart/2005/8/layout/orgChart1"/>
    <dgm:cxn modelId="{E197391C-7EB0-431B-883A-A615B1759228}" type="presParOf" srcId="{114416AD-0441-4B02-8075-3E11205823E8}" destId="{D0BC43A9-62DD-4AF9-ADAF-0E979EEA4474}" srcOrd="8" destOrd="0" presId="urn:microsoft.com/office/officeart/2005/8/layout/orgChart1"/>
    <dgm:cxn modelId="{F71A64B3-1FAE-4272-A6C0-EA3E4E78C64D}" type="presParOf" srcId="{114416AD-0441-4B02-8075-3E11205823E8}" destId="{EAED8186-3B9C-46DB-9A88-2F3EE511D87B}" srcOrd="9" destOrd="0" presId="urn:microsoft.com/office/officeart/2005/8/layout/orgChart1"/>
    <dgm:cxn modelId="{4DEC1977-068E-46DF-B0EB-428FD236D61C}" type="presParOf" srcId="{EAED8186-3B9C-46DB-9A88-2F3EE511D87B}" destId="{278616FB-2220-48B8-9338-CCD8EC6BB767}" srcOrd="0" destOrd="0" presId="urn:microsoft.com/office/officeart/2005/8/layout/orgChart1"/>
    <dgm:cxn modelId="{372C0E3F-D49B-4026-803D-0779446859F4}" type="presParOf" srcId="{278616FB-2220-48B8-9338-CCD8EC6BB767}" destId="{33DEBF71-B3C6-497A-A697-29B69E3874A6}" srcOrd="0" destOrd="0" presId="urn:microsoft.com/office/officeart/2005/8/layout/orgChart1"/>
    <dgm:cxn modelId="{7921BE6D-13A3-4215-9C43-F42C12A78C54}" type="presParOf" srcId="{278616FB-2220-48B8-9338-CCD8EC6BB767}" destId="{71F13CBF-1D8B-4541-8D32-B1DDF0D435DF}" srcOrd="1" destOrd="0" presId="urn:microsoft.com/office/officeart/2005/8/layout/orgChart1"/>
    <dgm:cxn modelId="{656C2DE1-288A-44FE-8615-17B09B6189E8}" type="presParOf" srcId="{EAED8186-3B9C-46DB-9A88-2F3EE511D87B}" destId="{E4B04081-400F-4B57-B5FD-A459A3CEE2D3}" srcOrd="1" destOrd="0" presId="urn:microsoft.com/office/officeart/2005/8/layout/orgChart1"/>
    <dgm:cxn modelId="{ABD2B4C4-628B-4CB1-9DC9-52B9BB8FDE8F}" type="presParOf" srcId="{EAED8186-3B9C-46DB-9A88-2F3EE511D87B}" destId="{72BC4CC2-7D36-49AF-9434-67F7827A33D1}" srcOrd="2" destOrd="0" presId="urn:microsoft.com/office/officeart/2005/8/layout/orgChart1"/>
    <dgm:cxn modelId="{C6D206AD-77B0-4FD5-ADFB-EAF346C50B90}" type="presParOf" srcId="{4ECFA127-112B-4383-BF3B-A1BC9D312D9C}" destId="{611CE665-5C3B-45AD-B20D-ECB18C75E68E}"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802422-6FE3-4F89-BD9B-12E990FF5DCC}" type="doc">
      <dgm:prSet loTypeId="urn:microsoft.com/office/officeart/2005/8/layout/vList5" loCatId="list" qsTypeId="urn:microsoft.com/office/officeart/2005/8/quickstyle/simple1" qsCatId="simple" csTypeId="urn:microsoft.com/office/officeart/2005/8/colors/colorful4" csCatId="colorful" phldr="1"/>
      <dgm:spPr/>
      <dgm:t>
        <a:bodyPr/>
        <a:lstStyle/>
        <a:p>
          <a:endParaRPr lang="en-GB"/>
        </a:p>
      </dgm:t>
    </dgm:pt>
    <dgm:pt modelId="{A2E61873-BB57-4BA1-A40D-17B4BD8BD904}">
      <dgm:prSet phldrT="[Text]"/>
      <dgm:spPr/>
      <dgm:t>
        <a:bodyPr/>
        <a:lstStyle/>
        <a:p>
          <a:r>
            <a:rPr lang="en-GB"/>
            <a:t>Identification of concern</a:t>
          </a:r>
        </a:p>
      </dgm:t>
    </dgm:pt>
    <dgm:pt modelId="{70F499E0-77B6-4A9C-A867-EFDECD869EF6}" type="parTrans" cxnId="{23E90463-84E8-4934-94F6-4A2C29174E07}">
      <dgm:prSet/>
      <dgm:spPr/>
      <dgm:t>
        <a:bodyPr/>
        <a:lstStyle/>
        <a:p>
          <a:endParaRPr lang="en-GB"/>
        </a:p>
      </dgm:t>
    </dgm:pt>
    <dgm:pt modelId="{24921C67-A7A5-4033-A4B6-E87B47D38346}" type="sibTrans" cxnId="{23E90463-84E8-4934-94F6-4A2C29174E07}">
      <dgm:prSet/>
      <dgm:spPr/>
      <dgm:t>
        <a:bodyPr/>
        <a:lstStyle/>
        <a:p>
          <a:endParaRPr lang="en-GB"/>
        </a:p>
      </dgm:t>
    </dgm:pt>
    <dgm:pt modelId="{3D3EFD6F-92B6-40FC-80E8-A431034DD6AA}">
      <dgm:prSet phldrT="[Text]" custT="1"/>
      <dgm:spPr/>
      <dgm:t>
        <a:bodyPr/>
        <a:lstStyle/>
        <a:p>
          <a:r>
            <a:rPr lang="en-GB" sz="900"/>
            <a:t>If concerns are not resolved with the provider the concerns should be raised with the NYSCB Business Unit</a:t>
          </a:r>
        </a:p>
      </dgm:t>
    </dgm:pt>
    <dgm:pt modelId="{EFC6B829-B46F-4B24-9354-069D7259BEC6}" type="parTrans" cxnId="{DAC0635E-7EDE-4D27-AB09-1307BBAD25A9}">
      <dgm:prSet/>
      <dgm:spPr/>
      <dgm:t>
        <a:bodyPr/>
        <a:lstStyle/>
        <a:p>
          <a:endParaRPr lang="en-GB"/>
        </a:p>
      </dgm:t>
    </dgm:pt>
    <dgm:pt modelId="{09A18194-4F34-42CB-AAF8-C3E1E4E70C59}" type="sibTrans" cxnId="{DAC0635E-7EDE-4D27-AB09-1307BBAD25A9}">
      <dgm:prSet/>
      <dgm:spPr/>
      <dgm:t>
        <a:bodyPr/>
        <a:lstStyle/>
        <a:p>
          <a:endParaRPr lang="en-GB"/>
        </a:p>
      </dgm:t>
    </dgm:pt>
    <dgm:pt modelId="{0540EC5C-AEBE-43DB-8138-5225015D25A8}">
      <dgm:prSet phldrT="[Text]"/>
      <dgm:spPr/>
      <dgm:t>
        <a:bodyPr/>
        <a:lstStyle/>
        <a:p>
          <a:r>
            <a:rPr lang="en-GB"/>
            <a:t>Review</a:t>
          </a:r>
        </a:p>
      </dgm:t>
    </dgm:pt>
    <dgm:pt modelId="{D0061B9B-D6E0-41D9-918E-94317C59E432}" type="parTrans" cxnId="{E6080C7A-23C2-401E-A5FB-0BD4F5A23E29}">
      <dgm:prSet/>
      <dgm:spPr/>
      <dgm:t>
        <a:bodyPr/>
        <a:lstStyle/>
        <a:p>
          <a:endParaRPr lang="en-GB"/>
        </a:p>
      </dgm:t>
    </dgm:pt>
    <dgm:pt modelId="{D60501A0-8F91-4D12-B275-A25C1C20CFF4}" type="sibTrans" cxnId="{E6080C7A-23C2-401E-A5FB-0BD4F5A23E29}">
      <dgm:prSet/>
      <dgm:spPr/>
      <dgm:t>
        <a:bodyPr/>
        <a:lstStyle/>
        <a:p>
          <a:endParaRPr lang="en-GB"/>
        </a:p>
      </dgm:t>
    </dgm:pt>
    <dgm:pt modelId="{AF042B75-3421-46DA-8D7B-F50CFE5635DA}">
      <dgm:prSet phldrT="[Text]" custT="1"/>
      <dgm:spPr/>
      <dgm:t>
        <a:bodyPr/>
        <a:lstStyle/>
        <a:p>
          <a:r>
            <a:rPr lang="en-GB" sz="900"/>
            <a:t>NYSCP Business Unit to review the concerns identified</a:t>
          </a:r>
        </a:p>
      </dgm:t>
    </dgm:pt>
    <dgm:pt modelId="{FBF24DC3-9A6A-45B8-9180-A5610666BD14}" type="parTrans" cxnId="{D9B1A265-680E-4687-970D-1F9571B02D57}">
      <dgm:prSet/>
      <dgm:spPr/>
      <dgm:t>
        <a:bodyPr/>
        <a:lstStyle/>
        <a:p>
          <a:endParaRPr lang="en-GB"/>
        </a:p>
      </dgm:t>
    </dgm:pt>
    <dgm:pt modelId="{0CE00C06-86D9-4580-8549-670163FE9159}" type="sibTrans" cxnId="{D9B1A265-680E-4687-970D-1F9571B02D57}">
      <dgm:prSet/>
      <dgm:spPr/>
      <dgm:t>
        <a:bodyPr/>
        <a:lstStyle/>
        <a:p>
          <a:endParaRPr lang="en-GB"/>
        </a:p>
      </dgm:t>
    </dgm:pt>
    <dgm:pt modelId="{A41AF653-0234-4C16-9735-3087AEE3FD4A}">
      <dgm:prSet phldrT="[Text]" custT="1"/>
      <dgm:spPr/>
      <dgm:t>
        <a:bodyPr/>
        <a:lstStyle/>
        <a:p>
          <a:r>
            <a:rPr lang="en-GB" sz="900"/>
            <a:t>Where appropriate seek views from local partnership</a:t>
          </a:r>
        </a:p>
      </dgm:t>
    </dgm:pt>
    <dgm:pt modelId="{783F9F91-4CD3-44EA-A5F6-816A0BF03D58}" type="parTrans" cxnId="{5058A6DA-1285-4321-9BC3-C751A11B59F2}">
      <dgm:prSet/>
      <dgm:spPr/>
      <dgm:t>
        <a:bodyPr/>
        <a:lstStyle/>
        <a:p>
          <a:endParaRPr lang="en-GB"/>
        </a:p>
      </dgm:t>
    </dgm:pt>
    <dgm:pt modelId="{1DC8EE1D-F189-450E-85D7-ED053FF382BC}" type="sibTrans" cxnId="{5058A6DA-1285-4321-9BC3-C751A11B59F2}">
      <dgm:prSet/>
      <dgm:spPr/>
      <dgm:t>
        <a:bodyPr/>
        <a:lstStyle/>
        <a:p>
          <a:endParaRPr lang="en-GB"/>
        </a:p>
      </dgm:t>
    </dgm:pt>
    <dgm:pt modelId="{0C130F32-44AB-4B93-A1DE-A0CEEFCB6D13}">
      <dgm:prSet phldrT="[Text]"/>
      <dgm:spPr/>
      <dgm:t>
        <a:bodyPr/>
        <a:lstStyle/>
        <a:p>
          <a:r>
            <a:rPr lang="en-GB"/>
            <a:t>Collate concerns</a:t>
          </a:r>
        </a:p>
      </dgm:t>
    </dgm:pt>
    <dgm:pt modelId="{4BC5105F-BD64-4733-92D1-E7779829C873}" type="parTrans" cxnId="{79DF7044-2068-4DD0-A0CE-3B6E59F79DAD}">
      <dgm:prSet/>
      <dgm:spPr/>
      <dgm:t>
        <a:bodyPr/>
        <a:lstStyle/>
        <a:p>
          <a:endParaRPr lang="en-GB"/>
        </a:p>
      </dgm:t>
    </dgm:pt>
    <dgm:pt modelId="{28C4E782-009A-40B7-9AA5-30823ADDE9B5}" type="sibTrans" cxnId="{79DF7044-2068-4DD0-A0CE-3B6E59F79DAD}">
      <dgm:prSet/>
      <dgm:spPr/>
      <dgm:t>
        <a:bodyPr/>
        <a:lstStyle/>
        <a:p>
          <a:endParaRPr lang="en-GB"/>
        </a:p>
      </dgm:t>
    </dgm:pt>
    <dgm:pt modelId="{D040BF18-2119-45F2-9007-3FA490D495CD}">
      <dgm:prSet phldrT="[Text]" custT="1"/>
      <dgm:spPr/>
      <dgm:t>
        <a:bodyPr/>
        <a:lstStyle/>
        <a:p>
          <a:r>
            <a:rPr lang="en-GB" sz="900"/>
            <a:t>NYSCP Executive to consider the report provided by the NYSCB Buisness Unit and agree appropriate actions</a:t>
          </a:r>
        </a:p>
      </dgm:t>
    </dgm:pt>
    <dgm:pt modelId="{9455EFA3-9612-44C8-B508-F759845DD60A}" type="parTrans" cxnId="{0778CB14-EF35-4203-9E72-FC2793DF3CBA}">
      <dgm:prSet/>
      <dgm:spPr/>
      <dgm:t>
        <a:bodyPr/>
        <a:lstStyle/>
        <a:p>
          <a:endParaRPr lang="en-GB"/>
        </a:p>
      </dgm:t>
    </dgm:pt>
    <dgm:pt modelId="{75140B3A-0C85-4DAF-9659-33F5EE9EE165}" type="sibTrans" cxnId="{0778CB14-EF35-4203-9E72-FC2793DF3CBA}">
      <dgm:prSet/>
      <dgm:spPr/>
      <dgm:t>
        <a:bodyPr/>
        <a:lstStyle/>
        <a:p>
          <a:endParaRPr lang="en-GB"/>
        </a:p>
      </dgm:t>
    </dgm:pt>
    <dgm:pt modelId="{4278D0B4-7EF5-4056-B72F-5908DFDEA1F3}">
      <dgm:prSet phldrT="[Text]" custT="1"/>
      <dgm:spPr/>
      <dgm:t>
        <a:bodyPr/>
        <a:lstStyle/>
        <a:p>
          <a:r>
            <a:rPr lang="en-GB" sz="900" b="1" i="1"/>
            <a:t>Timescale - No longer than 5 working days from receiving the report</a:t>
          </a:r>
        </a:p>
      </dgm:t>
    </dgm:pt>
    <dgm:pt modelId="{0D5BC028-9D6B-4463-9192-3058E971C75F}" type="parTrans" cxnId="{0556B344-E60A-49C6-9DFC-3B5A4BB34D77}">
      <dgm:prSet/>
      <dgm:spPr/>
      <dgm:t>
        <a:bodyPr/>
        <a:lstStyle/>
        <a:p>
          <a:endParaRPr lang="en-GB"/>
        </a:p>
      </dgm:t>
    </dgm:pt>
    <dgm:pt modelId="{56BDA5B3-A3E9-41BC-94AD-835A3744C48D}" type="sibTrans" cxnId="{0556B344-E60A-49C6-9DFC-3B5A4BB34D77}">
      <dgm:prSet/>
      <dgm:spPr/>
      <dgm:t>
        <a:bodyPr/>
        <a:lstStyle/>
        <a:p>
          <a:endParaRPr lang="en-GB"/>
        </a:p>
      </dgm:t>
    </dgm:pt>
    <dgm:pt modelId="{D897FC70-E39E-464E-822B-97EE9476E992}">
      <dgm:prSet phldrT="[Text]"/>
      <dgm:spPr/>
      <dgm:t>
        <a:bodyPr/>
        <a:lstStyle/>
        <a:p>
          <a:r>
            <a:rPr lang="en-GB"/>
            <a:t>Consider concerns</a:t>
          </a:r>
        </a:p>
      </dgm:t>
    </dgm:pt>
    <dgm:pt modelId="{1D92499C-F331-42A5-8321-8628399A9C1F}" type="parTrans" cxnId="{D7123529-648D-49A0-A183-9501D934D677}">
      <dgm:prSet/>
      <dgm:spPr/>
      <dgm:t>
        <a:bodyPr/>
        <a:lstStyle/>
        <a:p>
          <a:endParaRPr lang="en-GB"/>
        </a:p>
      </dgm:t>
    </dgm:pt>
    <dgm:pt modelId="{342466F7-416D-4AE0-BFF7-8CE2954B88E4}" type="sibTrans" cxnId="{D7123529-648D-49A0-A183-9501D934D677}">
      <dgm:prSet/>
      <dgm:spPr/>
      <dgm:t>
        <a:bodyPr/>
        <a:lstStyle/>
        <a:p>
          <a:endParaRPr lang="en-GB"/>
        </a:p>
      </dgm:t>
    </dgm:pt>
    <dgm:pt modelId="{DB235A32-6041-4E04-99C6-3B565A0EF9E4}">
      <dgm:prSet phldrT="[Text]"/>
      <dgm:spPr/>
      <dgm:t>
        <a:bodyPr/>
        <a:lstStyle/>
        <a:p>
          <a:endParaRPr lang="en-GB" sz="600"/>
        </a:p>
      </dgm:t>
    </dgm:pt>
    <dgm:pt modelId="{7B769094-A74B-48B2-AFAF-7B9AD646539C}" type="parTrans" cxnId="{9255783B-E3B9-48EE-B775-373D8688AB95}">
      <dgm:prSet/>
      <dgm:spPr/>
      <dgm:t>
        <a:bodyPr/>
        <a:lstStyle/>
        <a:p>
          <a:endParaRPr lang="en-GB"/>
        </a:p>
      </dgm:t>
    </dgm:pt>
    <dgm:pt modelId="{817E1522-0DA1-4F93-AED9-9B76FCA17589}" type="sibTrans" cxnId="{9255783B-E3B9-48EE-B775-373D8688AB95}">
      <dgm:prSet/>
      <dgm:spPr/>
      <dgm:t>
        <a:bodyPr/>
        <a:lstStyle/>
        <a:p>
          <a:endParaRPr lang="en-GB"/>
        </a:p>
      </dgm:t>
    </dgm:pt>
    <dgm:pt modelId="{E3E72F04-0E8C-49B2-824C-0C937C9D4D3A}">
      <dgm:prSet phldrT="[Text]"/>
      <dgm:spPr/>
      <dgm:t>
        <a:bodyPr/>
        <a:lstStyle/>
        <a:p>
          <a:endParaRPr lang="en-GB" sz="600"/>
        </a:p>
      </dgm:t>
    </dgm:pt>
    <dgm:pt modelId="{700A31D6-218E-4EE1-9A8F-63C5210EB923}" type="parTrans" cxnId="{44326517-20A7-4DF8-8F37-B70C245C8147}">
      <dgm:prSet/>
      <dgm:spPr/>
      <dgm:t>
        <a:bodyPr/>
        <a:lstStyle/>
        <a:p>
          <a:endParaRPr lang="en-GB"/>
        </a:p>
      </dgm:t>
    </dgm:pt>
    <dgm:pt modelId="{76854766-9A10-4D16-8666-C4E614A67789}" type="sibTrans" cxnId="{44326517-20A7-4DF8-8F37-B70C245C8147}">
      <dgm:prSet/>
      <dgm:spPr/>
      <dgm:t>
        <a:bodyPr/>
        <a:lstStyle/>
        <a:p>
          <a:endParaRPr lang="en-GB"/>
        </a:p>
      </dgm:t>
    </dgm:pt>
    <dgm:pt modelId="{DB2DFCF1-7A4C-43BF-BCBB-79CAFDA97D9B}">
      <dgm:prSet phldrT="[Text]"/>
      <dgm:spPr/>
      <dgm:t>
        <a:bodyPr/>
        <a:lstStyle/>
        <a:p>
          <a:r>
            <a:rPr lang="en-GB"/>
            <a:t>Meeting with the provider</a:t>
          </a:r>
        </a:p>
      </dgm:t>
    </dgm:pt>
    <dgm:pt modelId="{C06C4018-3EA7-47D6-BFD9-52B4714467F6}" type="parTrans" cxnId="{0278A745-C576-4DF2-81D8-66035122C0D0}">
      <dgm:prSet/>
      <dgm:spPr/>
      <dgm:t>
        <a:bodyPr/>
        <a:lstStyle/>
        <a:p>
          <a:endParaRPr lang="en-GB"/>
        </a:p>
      </dgm:t>
    </dgm:pt>
    <dgm:pt modelId="{048BB083-506A-48FE-98BC-97B9CF9A6BAE}" type="sibTrans" cxnId="{0278A745-C576-4DF2-81D8-66035122C0D0}">
      <dgm:prSet/>
      <dgm:spPr/>
      <dgm:t>
        <a:bodyPr/>
        <a:lstStyle/>
        <a:p>
          <a:endParaRPr lang="en-GB"/>
        </a:p>
      </dgm:t>
    </dgm:pt>
    <dgm:pt modelId="{A3C66BEC-79BE-4C5E-8915-CBFD902EA36F}">
      <dgm:prSet phldrT="[Text]"/>
      <dgm:spPr/>
      <dgm:t>
        <a:bodyPr/>
        <a:lstStyle/>
        <a:p>
          <a:r>
            <a:rPr lang="en-GB"/>
            <a:t>Review</a:t>
          </a:r>
        </a:p>
      </dgm:t>
    </dgm:pt>
    <dgm:pt modelId="{AA62CC8D-21BE-48D5-A2FC-BA85BAA3F34E}" type="parTrans" cxnId="{844F7D16-EFCB-4B0C-BA34-EE1E0DBED0C0}">
      <dgm:prSet/>
      <dgm:spPr/>
      <dgm:t>
        <a:bodyPr/>
        <a:lstStyle/>
        <a:p>
          <a:endParaRPr lang="en-GB"/>
        </a:p>
      </dgm:t>
    </dgm:pt>
    <dgm:pt modelId="{7545FC2F-878B-4647-A6DD-BD10C02CCC0D}" type="sibTrans" cxnId="{844F7D16-EFCB-4B0C-BA34-EE1E0DBED0C0}">
      <dgm:prSet/>
      <dgm:spPr/>
      <dgm:t>
        <a:bodyPr/>
        <a:lstStyle/>
        <a:p>
          <a:endParaRPr lang="en-GB"/>
        </a:p>
      </dgm:t>
    </dgm:pt>
    <dgm:pt modelId="{67E48E9C-8988-4EAA-87B5-F34F0C2848C6}">
      <dgm:prSet phldrT="[Text]" custT="1"/>
      <dgm:spPr/>
      <dgm:t>
        <a:bodyPr/>
        <a:lstStyle/>
        <a:p>
          <a:r>
            <a:rPr lang="en-GB" sz="900"/>
            <a:t>NYSCP Executive to review and identify an lessons learnt</a:t>
          </a:r>
        </a:p>
      </dgm:t>
    </dgm:pt>
    <dgm:pt modelId="{76329E37-7261-48E7-8F96-9177F7DE0E33}" type="parTrans" cxnId="{786ECC5C-0715-4C0D-91DD-1587FCE773D9}">
      <dgm:prSet/>
      <dgm:spPr/>
      <dgm:t>
        <a:bodyPr/>
        <a:lstStyle/>
        <a:p>
          <a:endParaRPr lang="en-GB"/>
        </a:p>
      </dgm:t>
    </dgm:pt>
    <dgm:pt modelId="{28DE3A96-8715-446F-AB53-7731946101AC}" type="sibTrans" cxnId="{786ECC5C-0715-4C0D-91DD-1587FCE773D9}">
      <dgm:prSet/>
      <dgm:spPr/>
      <dgm:t>
        <a:bodyPr/>
        <a:lstStyle/>
        <a:p>
          <a:endParaRPr lang="en-GB"/>
        </a:p>
      </dgm:t>
    </dgm:pt>
    <dgm:pt modelId="{1B1F7F29-64BE-4140-ACB6-66FAD21D19F3}">
      <dgm:prSet phldrT="[Text]" custT="1"/>
      <dgm:spPr/>
      <dgm:t>
        <a:bodyPr/>
        <a:lstStyle/>
        <a:p>
          <a:r>
            <a:rPr lang="en-GB" sz="900" b="1" i="1"/>
            <a:t>Timescales - No longer than 5 working days from Executive meeting</a:t>
          </a:r>
        </a:p>
      </dgm:t>
    </dgm:pt>
    <dgm:pt modelId="{9D378BD5-6487-46AD-9AC7-81B022C61A46}" type="parTrans" cxnId="{1B77F21A-3302-4315-916D-EF8119193F61}">
      <dgm:prSet/>
      <dgm:spPr/>
      <dgm:t>
        <a:bodyPr/>
        <a:lstStyle/>
        <a:p>
          <a:endParaRPr lang="en-GB"/>
        </a:p>
      </dgm:t>
    </dgm:pt>
    <dgm:pt modelId="{92C09573-17E9-491C-957B-39DB11EDC07A}" type="sibTrans" cxnId="{1B77F21A-3302-4315-916D-EF8119193F61}">
      <dgm:prSet/>
      <dgm:spPr/>
      <dgm:t>
        <a:bodyPr/>
        <a:lstStyle/>
        <a:p>
          <a:endParaRPr lang="en-GB"/>
        </a:p>
      </dgm:t>
    </dgm:pt>
    <dgm:pt modelId="{39B4FC0D-BAC3-46DD-BD5F-B685E841D566}">
      <dgm:prSet phldrT="[Text]" custT="1"/>
      <dgm:spPr/>
      <dgm:t>
        <a:bodyPr/>
        <a:lstStyle/>
        <a:p>
          <a:r>
            <a:rPr lang="en-GB" sz="900"/>
            <a:t>NYSCP Executive to meet with the provider and discuss concern and provide recommendations </a:t>
          </a:r>
        </a:p>
      </dgm:t>
    </dgm:pt>
    <dgm:pt modelId="{4FD1AC65-1B3B-4916-89F6-CAAE9B3DC1A9}" type="parTrans" cxnId="{1A74CBC9-E3C4-48DD-A543-EC0929924B88}">
      <dgm:prSet/>
      <dgm:spPr/>
      <dgm:t>
        <a:bodyPr/>
        <a:lstStyle/>
        <a:p>
          <a:endParaRPr lang="en-GB"/>
        </a:p>
      </dgm:t>
    </dgm:pt>
    <dgm:pt modelId="{F63DFD63-2961-44B5-99AA-1A4499D09E52}" type="sibTrans" cxnId="{1A74CBC9-E3C4-48DD-A543-EC0929924B88}">
      <dgm:prSet/>
      <dgm:spPr/>
      <dgm:t>
        <a:bodyPr/>
        <a:lstStyle/>
        <a:p>
          <a:endParaRPr lang="en-GB"/>
        </a:p>
      </dgm:t>
    </dgm:pt>
    <dgm:pt modelId="{B583E3CD-D13F-4004-BE93-8E5075E7E065}">
      <dgm:prSet phldrT="[Text]" custT="1"/>
      <dgm:spPr/>
      <dgm:t>
        <a:bodyPr/>
        <a:lstStyle/>
        <a:p>
          <a:r>
            <a:rPr lang="en-GB" sz="900" b="1" i="1"/>
            <a:t>Timescale - no longer than 14 working days from the concern been raised</a:t>
          </a:r>
        </a:p>
      </dgm:t>
    </dgm:pt>
    <dgm:pt modelId="{7899193F-8C63-49A5-9BA4-64374AC65F1B}" type="parTrans" cxnId="{168BC939-E265-4765-83EC-32634C8C2E88}">
      <dgm:prSet/>
      <dgm:spPr/>
      <dgm:t>
        <a:bodyPr/>
        <a:lstStyle/>
        <a:p>
          <a:endParaRPr lang="en-GB"/>
        </a:p>
      </dgm:t>
    </dgm:pt>
    <dgm:pt modelId="{D1382861-DF56-4AFD-B999-48138E45BE4E}" type="sibTrans" cxnId="{168BC939-E265-4765-83EC-32634C8C2E88}">
      <dgm:prSet/>
      <dgm:spPr/>
      <dgm:t>
        <a:bodyPr/>
        <a:lstStyle/>
        <a:p>
          <a:endParaRPr lang="en-GB"/>
        </a:p>
      </dgm:t>
    </dgm:pt>
    <dgm:pt modelId="{B83CD0D8-915B-4D82-846E-76AD477A5947}">
      <dgm:prSet custT="1"/>
      <dgm:spPr/>
      <dgm:t>
        <a:bodyPr/>
        <a:lstStyle/>
        <a:p>
          <a:r>
            <a:rPr lang="en-GB" sz="900"/>
            <a:t>NYSCP Business Unit to create a report based on the review and views where appripriate from Partners</a:t>
          </a:r>
        </a:p>
      </dgm:t>
    </dgm:pt>
    <dgm:pt modelId="{7CB39192-F89C-4D64-950D-31B59F6A8C4C}" type="parTrans" cxnId="{097E67E3-72F8-4BC6-94C9-0C35C9987347}">
      <dgm:prSet/>
      <dgm:spPr/>
      <dgm:t>
        <a:bodyPr/>
        <a:lstStyle/>
        <a:p>
          <a:endParaRPr lang="en-GB"/>
        </a:p>
      </dgm:t>
    </dgm:pt>
    <dgm:pt modelId="{4A493051-7FDD-438F-BBF9-8A8826BF1543}" type="sibTrans" cxnId="{097E67E3-72F8-4BC6-94C9-0C35C9987347}">
      <dgm:prSet/>
      <dgm:spPr/>
      <dgm:t>
        <a:bodyPr/>
        <a:lstStyle/>
        <a:p>
          <a:endParaRPr lang="en-GB"/>
        </a:p>
      </dgm:t>
    </dgm:pt>
    <dgm:pt modelId="{D7177148-3921-432A-8D07-6B6086D48DA6}">
      <dgm:prSet custT="1"/>
      <dgm:spPr/>
      <dgm:t>
        <a:bodyPr/>
        <a:lstStyle/>
        <a:p>
          <a:r>
            <a:rPr lang="en-GB" sz="900" b="1" i="1"/>
            <a:t>Timescale - No longer than 5 working days from receiving the information</a:t>
          </a:r>
        </a:p>
      </dgm:t>
    </dgm:pt>
    <dgm:pt modelId="{47E8341F-6006-4168-B78C-F433D7C4485A}" type="parTrans" cxnId="{905CC4A7-E25A-47C0-BC63-67EAC77DE809}">
      <dgm:prSet/>
      <dgm:spPr/>
      <dgm:t>
        <a:bodyPr/>
        <a:lstStyle/>
        <a:p>
          <a:endParaRPr lang="en-GB"/>
        </a:p>
      </dgm:t>
    </dgm:pt>
    <dgm:pt modelId="{801E2BB4-608C-4281-B961-E2C0616DB829}" type="sibTrans" cxnId="{905CC4A7-E25A-47C0-BC63-67EAC77DE809}">
      <dgm:prSet/>
      <dgm:spPr/>
      <dgm:t>
        <a:bodyPr/>
        <a:lstStyle/>
        <a:p>
          <a:endParaRPr lang="en-GB"/>
        </a:p>
      </dgm:t>
    </dgm:pt>
    <dgm:pt modelId="{816EC474-19CD-4396-BB15-A6A6F5CF7573}">
      <dgm:prSet phldrT="[Text]" custT="1"/>
      <dgm:spPr/>
      <dgm:t>
        <a:bodyPr/>
        <a:lstStyle/>
        <a:p>
          <a:r>
            <a:rPr lang="en-GB" sz="900" b="1" i="1"/>
            <a:t>Timescales - NYSCP Business Unit to feed in to the next NYSCP Practice Development Subgroup </a:t>
          </a:r>
        </a:p>
      </dgm:t>
    </dgm:pt>
    <dgm:pt modelId="{1A059476-DD48-45FB-856F-59A6748F51CE}" type="parTrans" cxnId="{A03A86E7-2F48-4FC8-9F22-56F086E78500}">
      <dgm:prSet/>
      <dgm:spPr/>
      <dgm:t>
        <a:bodyPr/>
        <a:lstStyle/>
        <a:p>
          <a:endParaRPr lang="en-GB"/>
        </a:p>
      </dgm:t>
    </dgm:pt>
    <dgm:pt modelId="{DFDC7DD9-83E9-4255-9464-7F96B10ACAB5}" type="sibTrans" cxnId="{A03A86E7-2F48-4FC8-9F22-56F086E78500}">
      <dgm:prSet/>
      <dgm:spPr/>
      <dgm:t>
        <a:bodyPr/>
        <a:lstStyle/>
        <a:p>
          <a:endParaRPr lang="en-GB"/>
        </a:p>
      </dgm:t>
    </dgm:pt>
    <dgm:pt modelId="{92B57118-43FE-453E-954F-46915DA45F35}">
      <dgm:prSet custT="1"/>
      <dgm:spPr/>
      <dgm:t>
        <a:bodyPr/>
        <a:lstStyle/>
        <a:p>
          <a:r>
            <a:rPr lang="en-GB" sz="900"/>
            <a:t>If information obtined by partners is concidered to have significant concerns, Ofsted will be contacted.</a:t>
          </a:r>
        </a:p>
      </dgm:t>
    </dgm:pt>
    <dgm:pt modelId="{30B2F6EA-4873-4805-A39B-725219CA71F6}" type="parTrans" cxnId="{7E1FF49C-660A-426C-A827-6ED3A31691FC}">
      <dgm:prSet/>
      <dgm:spPr/>
      <dgm:t>
        <a:bodyPr/>
        <a:lstStyle/>
        <a:p>
          <a:endParaRPr lang="en-GB"/>
        </a:p>
      </dgm:t>
    </dgm:pt>
    <dgm:pt modelId="{5E172A6C-45E4-4FAB-8734-4312E437EA91}" type="sibTrans" cxnId="{7E1FF49C-660A-426C-A827-6ED3A31691FC}">
      <dgm:prSet/>
      <dgm:spPr/>
      <dgm:t>
        <a:bodyPr/>
        <a:lstStyle/>
        <a:p>
          <a:endParaRPr lang="en-GB"/>
        </a:p>
      </dgm:t>
    </dgm:pt>
    <dgm:pt modelId="{EFD5AF15-E3BD-42FE-9E87-6C71F9AF9CFB}">
      <dgm:prSet phldrT="[Text]" custT="1"/>
      <dgm:spPr/>
      <dgm:t>
        <a:bodyPr/>
        <a:lstStyle/>
        <a:p>
          <a:r>
            <a:rPr lang="en-GB" sz="900"/>
            <a:t>Concerns regarding a provider should in the first instance be addressed directly with them. </a:t>
          </a:r>
        </a:p>
      </dgm:t>
    </dgm:pt>
    <dgm:pt modelId="{717612A1-58F3-437F-85EE-3438B31ACC99}" type="parTrans" cxnId="{3DBD5886-BF02-41DB-A846-9119B4E96842}">
      <dgm:prSet/>
      <dgm:spPr/>
      <dgm:t>
        <a:bodyPr/>
        <a:lstStyle/>
        <a:p>
          <a:endParaRPr lang="en-GB"/>
        </a:p>
      </dgm:t>
    </dgm:pt>
    <dgm:pt modelId="{C57F21C9-B117-4799-ABCD-7EBA7485F665}" type="sibTrans" cxnId="{3DBD5886-BF02-41DB-A846-9119B4E96842}">
      <dgm:prSet/>
      <dgm:spPr/>
      <dgm:t>
        <a:bodyPr/>
        <a:lstStyle/>
        <a:p>
          <a:endParaRPr lang="en-GB"/>
        </a:p>
      </dgm:t>
    </dgm:pt>
    <dgm:pt modelId="{2874ED25-3142-426B-BFA4-760924B3AC48}" type="pres">
      <dgm:prSet presAssocID="{7D802422-6FE3-4F89-BD9B-12E990FF5DCC}" presName="Name0" presStyleCnt="0">
        <dgm:presLayoutVars>
          <dgm:dir/>
          <dgm:animLvl val="lvl"/>
          <dgm:resizeHandles val="exact"/>
        </dgm:presLayoutVars>
      </dgm:prSet>
      <dgm:spPr/>
      <dgm:t>
        <a:bodyPr/>
        <a:lstStyle/>
        <a:p>
          <a:endParaRPr lang="en-GB"/>
        </a:p>
      </dgm:t>
    </dgm:pt>
    <dgm:pt modelId="{0D98927E-C8F8-440F-8E60-0999A057CF90}" type="pres">
      <dgm:prSet presAssocID="{A2E61873-BB57-4BA1-A40D-17B4BD8BD904}" presName="linNode" presStyleCnt="0"/>
      <dgm:spPr/>
    </dgm:pt>
    <dgm:pt modelId="{0C2F910A-5BE6-42F8-A25F-415AAC408152}" type="pres">
      <dgm:prSet presAssocID="{A2E61873-BB57-4BA1-A40D-17B4BD8BD904}" presName="parentText" presStyleLbl="node1" presStyleIdx="0" presStyleCnt="6" custScaleX="76789" custScaleY="112814" custLinFactNeighborX="-5919" custLinFactNeighborY="-172">
        <dgm:presLayoutVars>
          <dgm:chMax val="1"/>
          <dgm:bulletEnabled val="1"/>
        </dgm:presLayoutVars>
      </dgm:prSet>
      <dgm:spPr/>
      <dgm:t>
        <a:bodyPr/>
        <a:lstStyle/>
        <a:p>
          <a:endParaRPr lang="en-GB"/>
        </a:p>
      </dgm:t>
    </dgm:pt>
    <dgm:pt modelId="{0C6D047A-E059-4E58-9827-683972DC12C5}" type="pres">
      <dgm:prSet presAssocID="{A2E61873-BB57-4BA1-A40D-17B4BD8BD904}" presName="descendantText" presStyleLbl="alignAccFollowNode1" presStyleIdx="0" presStyleCnt="6" custScaleX="120395" custScaleY="119651" custLinFactNeighborX="26" custLinFactNeighborY="-1002">
        <dgm:presLayoutVars>
          <dgm:bulletEnabled val="1"/>
        </dgm:presLayoutVars>
      </dgm:prSet>
      <dgm:spPr/>
      <dgm:t>
        <a:bodyPr/>
        <a:lstStyle/>
        <a:p>
          <a:endParaRPr lang="en-GB"/>
        </a:p>
      </dgm:t>
    </dgm:pt>
    <dgm:pt modelId="{55A62D2C-2962-4521-8DB2-25C9F0DDD8BC}" type="pres">
      <dgm:prSet presAssocID="{24921C67-A7A5-4033-A4B6-E87B47D38346}" presName="sp" presStyleCnt="0"/>
      <dgm:spPr/>
    </dgm:pt>
    <dgm:pt modelId="{16C48A20-4404-448E-804E-6569DC7D1653}" type="pres">
      <dgm:prSet presAssocID="{0540EC5C-AEBE-43DB-8138-5225015D25A8}" presName="linNode" presStyleCnt="0"/>
      <dgm:spPr/>
    </dgm:pt>
    <dgm:pt modelId="{DAD0CE4F-742D-4F5E-B6BE-D36BD09461F6}" type="pres">
      <dgm:prSet presAssocID="{0540EC5C-AEBE-43DB-8138-5225015D25A8}" presName="parentText" presStyleLbl="node1" presStyleIdx="1" presStyleCnt="6" custScaleX="76789" custLinFactNeighborX="-5919" custLinFactNeighborY="-172">
        <dgm:presLayoutVars>
          <dgm:chMax val="1"/>
          <dgm:bulletEnabled val="1"/>
        </dgm:presLayoutVars>
      </dgm:prSet>
      <dgm:spPr/>
      <dgm:t>
        <a:bodyPr/>
        <a:lstStyle/>
        <a:p>
          <a:endParaRPr lang="en-GB"/>
        </a:p>
      </dgm:t>
    </dgm:pt>
    <dgm:pt modelId="{F96E0802-C1BC-4010-B712-4F2DE2FE14EE}" type="pres">
      <dgm:prSet presAssocID="{0540EC5C-AEBE-43DB-8138-5225015D25A8}" presName="descendantText" presStyleLbl="alignAccFollowNode1" presStyleIdx="1" presStyleCnt="6" custScaleX="120395" custLinFactNeighborX="43" custLinFactNeighborY="0">
        <dgm:presLayoutVars>
          <dgm:bulletEnabled val="1"/>
        </dgm:presLayoutVars>
      </dgm:prSet>
      <dgm:spPr/>
      <dgm:t>
        <a:bodyPr/>
        <a:lstStyle/>
        <a:p>
          <a:endParaRPr lang="en-GB"/>
        </a:p>
      </dgm:t>
    </dgm:pt>
    <dgm:pt modelId="{D9FE2FF9-A1C0-46A8-9143-EEBE82FB7656}" type="pres">
      <dgm:prSet presAssocID="{D60501A0-8F91-4D12-B275-A25C1C20CFF4}" presName="sp" presStyleCnt="0"/>
      <dgm:spPr/>
    </dgm:pt>
    <dgm:pt modelId="{F9374922-99A7-4618-93F9-AAA47584FD9F}" type="pres">
      <dgm:prSet presAssocID="{0C130F32-44AB-4B93-A1DE-A0CEEFCB6D13}" presName="linNode" presStyleCnt="0"/>
      <dgm:spPr/>
    </dgm:pt>
    <dgm:pt modelId="{803AE7BB-7FD6-4FB3-BFE9-433BACDB4D26}" type="pres">
      <dgm:prSet presAssocID="{0C130F32-44AB-4B93-A1DE-A0CEEFCB6D13}" presName="parentText" presStyleLbl="node1" presStyleIdx="2" presStyleCnt="6" custScaleX="76789" custScaleY="127976" custLinFactNeighborX="-5919" custLinFactNeighborY="-172">
        <dgm:presLayoutVars>
          <dgm:chMax val="1"/>
          <dgm:bulletEnabled val="1"/>
        </dgm:presLayoutVars>
      </dgm:prSet>
      <dgm:spPr/>
      <dgm:t>
        <a:bodyPr/>
        <a:lstStyle/>
        <a:p>
          <a:endParaRPr lang="en-GB"/>
        </a:p>
      </dgm:t>
    </dgm:pt>
    <dgm:pt modelId="{9C32F0F3-2F9D-4521-96A1-AFFE81B5C3E7}" type="pres">
      <dgm:prSet presAssocID="{0C130F32-44AB-4B93-A1DE-A0CEEFCB6D13}" presName="descendantText" presStyleLbl="alignAccFollowNode1" presStyleIdx="2" presStyleCnt="6" custScaleX="121414" custScaleY="153588" custLinFactNeighborX="955" custLinFactNeighborY="-5583">
        <dgm:presLayoutVars>
          <dgm:bulletEnabled val="1"/>
        </dgm:presLayoutVars>
      </dgm:prSet>
      <dgm:spPr/>
      <dgm:t>
        <a:bodyPr/>
        <a:lstStyle/>
        <a:p>
          <a:endParaRPr lang="en-GB"/>
        </a:p>
      </dgm:t>
    </dgm:pt>
    <dgm:pt modelId="{C9300CCF-D359-4F29-88A8-F778D78242D2}" type="pres">
      <dgm:prSet presAssocID="{28C4E782-009A-40B7-9AA5-30823ADDE9B5}" presName="sp" presStyleCnt="0"/>
      <dgm:spPr/>
    </dgm:pt>
    <dgm:pt modelId="{3B26B3F4-689B-4933-A395-D32B8E16ED37}" type="pres">
      <dgm:prSet presAssocID="{D897FC70-E39E-464E-822B-97EE9476E992}" presName="linNode" presStyleCnt="0"/>
      <dgm:spPr/>
    </dgm:pt>
    <dgm:pt modelId="{51BADBE2-4FDD-49EC-AF57-63BB90CA0A39}" type="pres">
      <dgm:prSet presAssocID="{D897FC70-E39E-464E-822B-97EE9476E992}" presName="parentText" presStyleLbl="node1" presStyleIdx="3" presStyleCnt="6" custScaleX="76789" custLinFactNeighborX="-5919" custLinFactNeighborY="-172">
        <dgm:presLayoutVars>
          <dgm:chMax val="1"/>
          <dgm:bulletEnabled val="1"/>
        </dgm:presLayoutVars>
      </dgm:prSet>
      <dgm:spPr/>
      <dgm:t>
        <a:bodyPr/>
        <a:lstStyle/>
        <a:p>
          <a:endParaRPr lang="en-GB"/>
        </a:p>
      </dgm:t>
    </dgm:pt>
    <dgm:pt modelId="{AC9F0D46-FCEC-4B25-A259-413955AFAC1C}" type="pres">
      <dgm:prSet presAssocID="{D897FC70-E39E-464E-822B-97EE9476E992}" presName="descendantText" presStyleLbl="alignAccFollowNode1" presStyleIdx="3" presStyleCnt="6" custScaleX="120395" custLinFactNeighborX="955" custLinFactNeighborY="-5583">
        <dgm:presLayoutVars>
          <dgm:bulletEnabled val="1"/>
        </dgm:presLayoutVars>
      </dgm:prSet>
      <dgm:spPr/>
      <dgm:t>
        <a:bodyPr/>
        <a:lstStyle/>
        <a:p>
          <a:endParaRPr lang="en-GB"/>
        </a:p>
      </dgm:t>
    </dgm:pt>
    <dgm:pt modelId="{B0FAD46F-E813-4BF5-95FE-9A4A3319A336}" type="pres">
      <dgm:prSet presAssocID="{342466F7-416D-4AE0-BFF7-8CE2954B88E4}" presName="sp" presStyleCnt="0"/>
      <dgm:spPr/>
    </dgm:pt>
    <dgm:pt modelId="{02D13817-26C9-47A2-BC4F-06D1B188C9AB}" type="pres">
      <dgm:prSet presAssocID="{DB2DFCF1-7A4C-43BF-BCBB-79CAFDA97D9B}" presName="linNode" presStyleCnt="0"/>
      <dgm:spPr/>
    </dgm:pt>
    <dgm:pt modelId="{0E99E5D2-C0C0-4F01-A82F-99086D3B11F2}" type="pres">
      <dgm:prSet presAssocID="{DB2DFCF1-7A4C-43BF-BCBB-79CAFDA97D9B}" presName="parentText" presStyleLbl="node1" presStyleIdx="4" presStyleCnt="6" custScaleX="76789" custLinFactNeighborX="-5919" custLinFactNeighborY="-172">
        <dgm:presLayoutVars>
          <dgm:chMax val="1"/>
          <dgm:bulletEnabled val="1"/>
        </dgm:presLayoutVars>
      </dgm:prSet>
      <dgm:spPr/>
      <dgm:t>
        <a:bodyPr/>
        <a:lstStyle/>
        <a:p>
          <a:endParaRPr lang="en-GB"/>
        </a:p>
      </dgm:t>
    </dgm:pt>
    <dgm:pt modelId="{7814CBC7-4186-4276-A2C4-76BA6C39145B}" type="pres">
      <dgm:prSet presAssocID="{DB2DFCF1-7A4C-43BF-BCBB-79CAFDA97D9B}" presName="descendantText" presStyleLbl="alignAccFollowNode1" presStyleIdx="4" presStyleCnt="6" custScaleX="120395" custLinFactNeighborX="43" custLinFactNeighborY="-7444">
        <dgm:presLayoutVars>
          <dgm:bulletEnabled val="1"/>
        </dgm:presLayoutVars>
      </dgm:prSet>
      <dgm:spPr/>
      <dgm:t>
        <a:bodyPr/>
        <a:lstStyle/>
        <a:p>
          <a:endParaRPr lang="en-GB"/>
        </a:p>
      </dgm:t>
    </dgm:pt>
    <dgm:pt modelId="{37300DC2-1CC7-4C3E-8953-3DA1D47811B8}" type="pres">
      <dgm:prSet presAssocID="{048BB083-506A-48FE-98BC-97B9CF9A6BAE}" presName="sp" presStyleCnt="0"/>
      <dgm:spPr/>
    </dgm:pt>
    <dgm:pt modelId="{70E7B3D5-CE1C-4425-A5DA-08428C66EB4F}" type="pres">
      <dgm:prSet presAssocID="{A3C66BEC-79BE-4C5E-8915-CBFD902EA36F}" presName="linNode" presStyleCnt="0"/>
      <dgm:spPr/>
    </dgm:pt>
    <dgm:pt modelId="{2600E6F5-B786-46A8-9C7B-1F26EC383978}" type="pres">
      <dgm:prSet presAssocID="{A3C66BEC-79BE-4C5E-8915-CBFD902EA36F}" presName="parentText" presStyleLbl="node1" presStyleIdx="5" presStyleCnt="6" custScaleX="76789" custLinFactNeighborX="-5919" custLinFactNeighborY="-172">
        <dgm:presLayoutVars>
          <dgm:chMax val="1"/>
          <dgm:bulletEnabled val="1"/>
        </dgm:presLayoutVars>
      </dgm:prSet>
      <dgm:spPr/>
      <dgm:t>
        <a:bodyPr/>
        <a:lstStyle/>
        <a:p>
          <a:endParaRPr lang="en-GB"/>
        </a:p>
      </dgm:t>
    </dgm:pt>
    <dgm:pt modelId="{EA1B6A42-A79D-40B2-932E-FE834FEBD2BF}" type="pres">
      <dgm:prSet presAssocID="{A3C66BEC-79BE-4C5E-8915-CBFD902EA36F}" presName="descendantText" presStyleLbl="alignAccFollowNode1" presStyleIdx="5" presStyleCnt="6" custScaleX="120395" custLinFactNeighborX="955" custLinFactNeighborY="-5583">
        <dgm:presLayoutVars>
          <dgm:bulletEnabled val="1"/>
        </dgm:presLayoutVars>
      </dgm:prSet>
      <dgm:spPr/>
      <dgm:t>
        <a:bodyPr/>
        <a:lstStyle/>
        <a:p>
          <a:endParaRPr lang="en-GB"/>
        </a:p>
      </dgm:t>
    </dgm:pt>
  </dgm:ptLst>
  <dgm:cxnLst>
    <dgm:cxn modelId="{3DBD5886-BF02-41DB-A846-9119B4E96842}" srcId="{A2E61873-BB57-4BA1-A40D-17B4BD8BD904}" destId="{EFD5AF15-E3BD-42FE-9E87-6C71F9AF9CFB}" srcOrd="0" destOrd="0" parTransId="{717612A1-58F3-437F-85EE-3438B31ACC99}" sibTransId="{C57F21C9-B117-4799-ABCD-7EBA7485F665}"/>
    <dgm:cxn modelId="{1B77F21A-3302-4315-916D-EF8119193F61}" srcId="{DB2DFCF1-7A4C-43BF-BCBB-79CAFDA97D9B}" destId="{1B1F7F29-64BE-4140-ACB6-66FAD21D19F3}" srcOrd="1" destOrd="0" parTransId="{9D378BD5-6487-46AD-9AC7-81B022C61A46}" sibTransId="{92C09573-17E9-491C-957B-39DB11EDC07A}"/>
    <dgm:cxn modelId="{0778CB14-EF35-4203-9E72-FC2793DF3CBA}" srcId="{D897FC70-E39E-464E-822B-97EE9476E992}" destId="{D040BF18-2119-45F2-9007-3FA490D495CD}" srcOrd="0" destOrd="0" parTransId="{9455EFA3-9612-44C8-B508-F759845DD60A}" sibTransId="{75140B3A-0C85-4DAF-9659-33F5EE9EE165}"/>
    <dgm:cxn modelId="{79DF7044-2068-4DD0-A0CE-3B6E59F79DAD}" srcId="{7D802422-6FE3-4F89-BD9B-12E990FF5DCC}" destId="{0C130F32-44AB-4B93-A1DE-A0CEEFCB6D13}" srcOrd="2" destOrd="0" parTransId="{4BC5105F-BD64-4733-92D1-E7779829C873}" sibTransId="{28C4E782-009A-40B7-9AA5-30823ADDE9B5}"/>
    <dgm:cxn modelId="{D7123529-648D-49A0-A183-9501D934D677}" srcId="{7D802422-6FE3-4F89-BD9B-12E990FF5DCC}" destId="{D897FC70-E39E-464E-822B-97EE9476E992}" srcOrd="3" destOrd="0" parTransId="{1D92499C-F331-42A5-8321-8628399A9C1F}" sibTransId="{342466F7-416D-4AE0-BFF7-8CE2954B88E4}"/>
    <dgm:cxn modelId="{579DFBA7-13FC-455B-9111-8449BD754E6F}" type="presOf" srcId="{AF042B75-3421-46DA-8D7B-F50CFE5635DA}" destId="{F96E0802-C1BC-4010-B712-4F2DE2FE14EE}" srcOrd="0" destOrd="0" presId="urn:microsoft.com/office/officeart/2005/8/layout/vList5"/>
    <dgm:cxn modelId="{0556B344-E60A-49C6-9DFC-3B5A4BB34D77}" srcId="{D897FC70-E39E-464E-822B-97EE9476E992}" destId="{4278D0B4-7EF5-4056-B72F-5908DFDEA1F3}" srcOrd="1" destOrd="0" parTransId="{0D5BC028-9D6B-4463-9192-3058E971C75F}" sibTransId="{56BDA5B3-A3E9-41BC-94AD-835A3744C48D}"/>
    <dgm:cxn modelId="{44326517-20A7-4DF8-8F37-B70C245C8147}" srcId="{0C130F32-44AB-4B93-A1DE-A0CEEFCB6D13}" destId="{E3E72F04-0E8C-49B2-824C-0C937C9D4D3A}" srcOrd="0" destOrd="0" parTransId="{700A31D6-218E-4EE1-9A8F-63C5210EB923}" sibTransId="{76854766-9A10-4D16-8666-C4E614A67789}"/>
    <dgm:cxn modelId="{AEF60CEF-F179-4E8D-B4DD-F14652A2EF7D}" type="presOf" srcId="{EFD5AF15-E3BD-42FE-9E87-6C71F9AF9CFB}" destId="{0C6D047A-E059-4E58-9827-683972DC12C5}" srcOrd="0" destOrd="0" presId="urn:microsoft.com/office/officeart/2005/8/layout/vList5"/>
    <dgm:cxn modelId="{CCD78F83-92EF-4BD7-A0A1-C04A6D864E72}" type="presOf" srcId="{D897FC70-E39E-464E-822B-97EE9476E992}" destId="{51BADBE2-4FDD-49EC-AF57-63BB90CA0A39}" srcOrd="0" destOrd="0" presId="urn:microsoft.com/office/officeart/2005/8/layout/vList5"/>
    <dgm:cxn modelId="{844F7D16-EFCB-4B0C-BA34-EE1E0DBED0C0}" srcId="{7D802422-6FE3-4F89-BD9B-12E990FF5DCC}" destId="{A3C66BEC-79BE-4C5E-8915-CBFD902EA36F}" srcOrd="5" destOrd="0" parTransId="{AA62CC8D-21BE-48D5-A2FC-BA85BAA3F34E}" sibTransId="{7545FC2F-878B-4647-A6DD-BD10C02CCC0D}"/>
    <dgm:cxn modelId="{E6080C7A-23C2-401E-A5FB-0BD4F5A23E29}" srcId="{7D802422-6FE3-4F89-BD9B-12E990FF5DCC}" destId="{0540EC5C-AEBE-43DB-8138-5225015D25A8}" srcOrd="1" destOrd="0" parTransId="{D0061B9B-D6E0-41D9-918E-94317C59E432}" sibTransId="{D60501A0-8F91-4D12-B275-A25C1C20CFF4}"/>
    <dgm:cxn modelId="{7E1FF49C-660A-426C-A827-6ED3A31691FC}" srcId="{0C130F32-44AB-4B93-A1DE-A0CEEFCB6D13}" destId="{92B57118-43FE-453E-954F-46915DA45F35}" srcOrd="2" destOrd="0" parTransId="{30B2F6EA-4873-4805-A39B-725219CA71F6}" sibTransId="{5E172A6C-45E4-4FAB-8734-4312E437EA91}"/>
    <dgm:cxn modelId="{E078016F-FDB4-41E3-8C32-B987B07A1990}" type="presOf" srcId="{4278D0B4-7EF5-4056-B72F-5908DFDEA1F3}" destId="{AC9F0D46-FCEC-4B25-A259-413955AFAC1C}" srcOrd="0" destOrd="1" presId="urn:microsoft.com/office/officeart/2005/8/layout/vList5"/>
    <dgm:cxn modelId="{23E90463-84E8-4934-94F6-4A2C29174E07}" srcId="{7D802422-6FE3-4F89-BD9B-12E990FF5DCC}" destId="{A2E61873-BB57-4BA1-A40D-17B4BD8BD904}" srcOrd="0" destOrd="0" parTransId="{70F499E0-77B6-4A9C-A867-EFDECD869EF6}" sibTransId="{24921C67-A7A5-4033-A4B6-E87B47D38346}"/>
    <dgm:cxn modelId="{097E67E3-72F8-4BC6-94C9-0C35C9987347}" srcId="{0C130F32-44AB-4B93-A1DE-A0CEEFCB6D13}" destId="{B83CD0D8-915B-4D82-846E-76AD477A5947}" srcOrd="1" destOrd="0" parTransId="{7CB39192-F89C-4D64-950D-31B59F6A8C4C}" sibTransId="{4A493051-7FDD-438F-BBF9-8A8826BF1543}"/>
    <dgm:cxn modelId="{AC957456-FB5C-48B1-997F-EE91C8ACC178}" type="presOf" srcId="{A41AF653-0234-4C16-9735-3087AEE3FD4A}" destId="{F96E0802-C1BC-4010-B712-4F2DE2FE14EE}" srcOrd="0" destOrd="1" presId="urn:microsoft.com/office/officeart/2005/8/layout/vList5"/>
    <dgm:cxn modelId="{E162C9B9-5B97-40E0-9289-D1236C5C3A1A}" type="presOf" srcId="{0540EC5C-AEBE-43DB-8138-5225015D25A8}" destId="{DAD0CE4F-742D-4F5E-B6BE-D36BD09461F6}" srcOrd="0" destOrd="0" presId="urn:microsoft.com/office/officeart/2005/8/layout/vList5"/>
    <dgm:cxn modelId="{D9B1A265-680E-4687-970D-1F9571B02D57}" srcId="{0540EC5C-AEBE-43DB-8138-5225015D25A8}" destId="{AF042B75-3421-46DA-8D7B-F50CFE5635DA}" srcOrd="0" destOrd="0" parTransId="{FBF24DC3-9A6A-45B8-9180-A5610666BD14}" sibTransId="{0CE00C06-86D9-4580-8549-670163FE9159}"/>
    <dgm:cxn modelId="{6138B23F-5B4E-413A-9A97-2292BB832E5B}" type="presOf" srcId="{7D802422-6FE3-4F89-BD9B-12E990FF5DCC}" destId="{2874ED25-3142-426B-BFA4-760924B3AC48}" srcOrd="0" destOrd="0" presId="urn:microsoft.com/office/officeart/2005/8/layout/vList5"/>
    <dgm:cxn modelId="{7E966805-E37B-48CF-839E-22146DCF76A3}" type="presOf" srcId="{D040BF18-2119-45F2-9007-3FA490D495CD}" destId="{AC9F0D46-FCEC-4B25-A259-413955AFAC1C}" srcOrd="0" destOrd="0" presId="urn:microsoft.com/office/officeart/2005/8/layout/vList5"/>
    <dgm:cxn modelId="{9255783B-E3B9-48EE-B775-373D8688AB95}" srcId="{0C130F32-44AB-4B93-A1DE-A0CEEFCB6D13}" destId="{DB235A32-6041-4E04-99C6-3B565A0EF9E4}" srcOrd="4" destOrd="0" parTransId="{7B769094-A74B-48B2-AFAF-7B9AD646539C}" sibTransId="{817E1522-0DA1-4F93-AED9-9B76FCA17589}"/>
    <dgm:cxn modelId="{C37AD542-737C-41EC-B1B4-D313152B0C4F}" type="presOf" srcId="{3D3EFD6F-92B6-40FC-80E8-A431034DD6AA}" destId="{0C6D047A-E059-4E58-9827-683972DC12C5}" srcOrd="0" destOrd="1" presId="urn:microsoft.com/office/officeart/2005/8/layout/vList5"/>
    <dgm:cxn modelId="{168BC939-E265-4765-83EC-32634C8C2E88}" srcId="{0540EC5C-AEBE-43DB-8138-5225015D25A8}" destId="{B583E3CD-D13F-4004-BE93-8E5075E7E065}" srcOrd="2" destOrd="0" parTransId="{7899193F-8C63-49A5-9BA4-64374AC65F1B}" sibTransId="{D1382861-DF56-4AFD-B999-48138E45BE4E}"/>
    <dgm:cxn modelId="{C65BFBC6-4DB2-4BAC-96C3-BBEE84BF776A}" type="presOf" srcId="{DB235A32-6041-4E04-99C6-3B565A0EF9E4}" destId="{9C32F0F3-2F9D-4521-96A1-AFFE81B5C3E7}" srcOrd="0" destOrd="4" presId="urn:microsoft.com/office/officeart/2005/8/layout/vList5"/>
    <dgm:cxn modelId="{024B2865-EC2E-4D61-AEB2-F180714B1ECA}" type="presOf" srcId="{DB2DFCF1-7A4C-43BF-BCBB-79CAFDA97D9B}" destId="{0E99E5D2-C0C0-4F01-A82F-99086D3B11F2}" srcOrd="0" destOrd="0" presId="urn:microsoft.com/office/officeart/2005/8/layout/vList5"/>
    <dgm:cxn modelId="{012EFE86-67A2-4860-AF04-D9F88011B17D}" type="presOf" srcId="{39B4FC0D-BAC3-46DD-BD5F-B685E841D566}" destId="{7814CBC7-4186-4276-A2C4-76BA6C39145B}" srcOrd="0" destOrd="0" presId="urn:microsoft.com/office/officeart/2005/8/layout/vList5"/>
    <dgm:cxn modelId="{A30C38CE-6946-45B1-A04A-8D94D74CFF7E}" type="presOf" srcId="{E3E72F04-0E8C-49B2-824C-0C937C9D4D3A}" destId="{9C32F0F3-2F9D-4521-96A1-AFFE81B5C3E7}" srcOrd="0" destOrd="0" presId="urn:microsoft.com/office/officeart/2005/8/layout/vList5"/>
    <dgm:cxn modelId="{DAC0635E-7EDE-4D27-AB09-1307BBAD25A9}" srcId="{A2E61873-BB57-4BA1-A40D-17B4BD8BD904}" destId="{3D3EFD6F-92B6-40FC-80E8-A431034DD6AA}" srcOrd="1" destOrd="0" parTransId="{EFC6B829-B46F-4B24-9354-069D7259BEC6}" sibTransId="{09A18194-4F34-42CB-AAF8-C3E1E4E70C59}"/>
    <dgm:cxn modelId="{786ECC5C-0715-4C0D-91DD-1587FCE773D9}" srcId="{A3C66BEC-79BE-4C5E-8915-CBFD902EA36F}" destId="{67E48E9C-8988-4EAA-87B5-F34F0C2848C6}" srcOrd="0" destOrd="0" parTransId="{76329E37-7261-48E7-8F96-9177F7DE0E33}" sibTransId="{28DE3A96-8715-446F-AB53-7731946101AC}"/>
    <dgm:cxn modelId="{A2ECEB41-B1C9-482D-B60A-9E0878458113}" type="presOf" srcId="{1B1F7F29-64BE-4140-ACB6-66FAD21D19F3}" destId="{7814CBC7-4186-4276-A2C4-76BA6C39145B}" srcOrd="0" destOrd="1" presId="urn:microsoft.com/office/officeart/2005/8/layout/vList5"/>
    <dgm:cxn modelId="{CCDE8EB4-9879-439B-AF28-105B8440CFCD}" type="presOf" srcId="{816EC474-19CD-4396-BB15-A6A6F5CF7573}" destId="{EA1B6A42-A79D-40B2-932E-FE834FEBD2BF}" srcOrd="0" destOrd="1" presId="urn:microsoft.com/office/officeart/2005/8/layout/vList5"/>
    <dgm:cxn modelId="{A03A86E7-2F48-4FC8-9F22-56F086E78500}" srcId="{A3C66BEC-79BE-4C5E-8915-CBFD902EA36F}" destId="{816EC474-19CD-4396-BB15-A6A6F5CF7573}" srcOrd="1" destOrd="0" parTransId="{1A059476-DD48-45FB-856F-59A6748F51CE}" sibTransId="{DFDC7DD9-83E9-4255-9464-7F96B10ACAB5}"/>
    <dgm:cxn modelId="{905CC4A7-E25A-47C0-BC63-67EAC77DE809}" srcId="{0C130F32-44AB-4B93-A1DE-A0CEEFCB6D13}" destId="{D7177148-3921-432A-8D07-6B6086D48DA6}" srcOrd="3" destOrd="0" parTransId="{47E8341F-6006-4168-B78C-F433D7C4485A}" sibTransId="{801E2BB4-608C-4281-B961-E2C0616DB829}"/>
    <dgm:cxn modelId="{7651B9C4-59E0-46B1-BA4B-76982AE31FEE}" type="presOf" srcId="{A3C66BEC-79BE-4C5E-8915-CBFD902EA36F}" destId="{2600E6F5-B786-46A8-9C7B-1F26EC383978}" srcOrd="0" destOrd="0" presId="urn:microsoft.com/office/officeart/2005/8/layout/vList5"/>
    <dgm:cxn modelId="{8828AA86-5DC4-4A92-9838-B3E594D12F72}" type="presOf" srcId="{A2E61873-BB57-4BA1-A40D-17B4BD8BD904}" destId="{0C2F910A-5BE6-42F8-A25F-415AAC408152}" srcOrd="0" destOrd="0" presId="urn:microsoft.com/office/officeart/2005/8/layout/vList5"/>
    <dgm:cxn modelId="{443B38BF-FB2D-48B7-9651-6723EE0C042C}" type="presOf" srcId="{0C130F32-44AB-4B93-A1DE-A0CEEFCB6D13}" destId="{803AE7BB-7FD6-4FB3-BFE9-433BACDB4D26}" srcOrd="0" destOrd="0" presId="urn:microsoft.com/office/officeart/2005/8/layout/vList5"/>
    <dgm:cxn modelId="{45D7D058-8279-4C0B-AFE9-103836CF289B}" type="presOf" srcId="{67E48E9C-8988-4EAA-87B5-F34F0C2848C6}" destId="{EA1B6A42-A79D-40B2-932E-FE834FEBD2BF}" srcOrd="0" destOrd="0" presId="urn:microsoft.com/office/officeart/2005/8/layout/vList5"/>
    <dgm:cxn modelId="{5058A6DA-1285-4321-9BC3-C751A11B59F2}" srcId="{0540EC5C-AEBE-43DB-8138-5225015D25A8}" destId="{A41AF653-0234-4C16-9735-3087AEE3FD4A}" srcOrd="1" destOrd="0" parTransId="{783F9F91-4CD3-44EA-A5F6-816A0BF03D58}" sibTransId="{1DC8EE1D-F189-450E-85D7-ED053FF382BC}"/>
    <dgm:cxn modelId="{649A23A3-3532-4C6F-81BF-2BCC2C7FF67C}" type="presOf" srcId="{B583E3CD-D13F-4004-BE93-8E5075E7E065}" destId="{F96E0802-C1BC-4010-B712-4F2DE2FE14EE}" srcOrd="0" destOrd="2" presId="urn:microsoft.com/office/officeart/2005/8/layout/vList5"/>
    <dgm:cxn modelId="{B4953B74-BC68-4AC6-A9BE-04BB35D82D7D}" type="presOf" srcId="{D7177148-3921-432A-8D07-6B6086D48DA6}" destId="{9C32F0F3-2F9D-4521-96A1-AFFE81B5C3E7}" srcOrd="0" destOrd="3" presId="urn:microsoft.com/office/officeart/2005/8/layout/vList5"/>
    <dgm:cxn modelId="{8F16941D-4A16-4877-8AE1-7F3AED0C2F1C}" type="presOf" srcId="{92B57118-43FE-453E-954F-46915DA45F35}" destId="{9C32F0F3-2F9D-4521-96A1-AFFE81B5C3E7}" srcOrd="0" destOrd="2" presId="urn:microsoft.com/office/officeart/2005/8/layout/vList5"/>
    <dgm:cxn modelId="{0278A745-C576-4DF2-81D8-66035122C0D0}" srcId="{7D802422-6FE3-4F89-BD9B-12E990FF5DCC}" destId="{DB2DFCF1-7A4C-43BF-BCBB-79CAFDA97D9B}" srcOrd="4" destOrd="0" parTransId="{C06C4018-3EA7-47D6-BFD9-52B4714467F6}" sibTransId="{048BB083-506A-48FE-98BC-97B9CF9A6BAE}"/>
    <dgm:cxn modelId="{1A74CBC9-E3C4-48DD-A543-EC0929924B88}" srcId="{DB2DFCF1-7A4C-43BF-BCBB-79CAFDA97D9B}" destId="{39B4FC0D-BAC3-46DD-BD5F-B685E841D566}" srcOrd="0" destOrd="0" parTransId="{4FD1AC65-1B3B-4916-89F6-CAAE9B3DC1A9}" sibTransId="{F63DFD63-2961-44B5-99AA-1A4499D09E52}"/>
    <dgm:cxn modelId="{AFBE8D70-0264-4A10-8FDD-40155A6B864C}" type="presOf" srcId="{B83CD0D8-915B-4D82-846E-76AD477A5947}" destId="{9C32F0F3-2F9D-4521-96A1-AFFE81B5C3E7}" srcOrd="0" destOrd="1" presId="urn:microsoft.com/office/officeart/2005/8/layout/vList5"/>
    <dgm:cxn modelId="{6B95F391-BBFF-42EE-BAC1-06FD6AE50654}" type="presParOf" srcId="{2874ED25-3142-426B-BFA4-760924B3AC48}" destId="{0D98927E-C8F8-440F-8E60-0999A057CF90}" srcOrd="0" destOrd="0" presId="urn:microsoft.com/office/officeart/2005/8/layout/vList5"/>
    <dgm:cxn modelId="{4CEA20B4-5A6E-402D-A19A-DC02224EFAF6}" type="presParOf" srcId="{0D98927E-C8F8-440F-8E60-0999A057CF90}" destId="{0C2F910A-5BE6-42F8-A25F-415AAC408152}" srcOrd="0" destOrd="0" presId="urn:microsoft.com/office/officeart/2005/8/layout/vList5"/>
    <dgm:cxn modelId="{3FAC38EA-5FA6-4391-B303-E97DCBBE7870}" type="presParOf" srcId="{0D98927E-C8F8-440F-8E60-0999A057CF90}" destId="{0C6D047A-E059-4E58-9827-683972DC12C5}" srcOrd="1" destOrd="0" presId="urn:microsoft.com/office/officeart/2005/8/layout/vList5"/>
    <dgm:cxn modelId="{551678EA-DC93-4D62-A726-931DE3B9C6D6}" type="presParOf" srcId="{2874ED25-3142-426B-BFA4-760924B3AC48}" destId="{55A62D2C-2962-4521-8DB2-25C9F0DDD8BC}" srcOrd="1" destOrd="0" presId="urn:microsoft.com/office/officeart/2005/8/layout/vList5"/>
    <dgm:cxn modelId="{38089756-9D13-4AB5-A998-941B9FCD3E07}" type="presParOf" srcId="{2874ED25-3142-426B-BFA4-760924B3AC48}" destId="{16C48A20-4404-448E-804E-6569DC7D1653}" srcOrd="2" destOrd="0" presId="urn:microsoft.com/office/officeart/2005/8/layout/vList5"/>
    <dgm:cxn modelId="{95D68C93-B928-4ED3-820F-F0AEDD8ADF7A}" type="presParOf" srcId="{16C48A20-4404-448E-804E-6569DC7D1653}" destId="{DAD0CE4F-742D-4F5E-B6BE-D36BD09461F6}" srcOrd="0" destOrd="0" presId="urn:microsoft.com/office/officeart/2005/8/layout/vList5"/>
    <dgm:cxn modelId="{8BF80DA5-E20D-4B74-8FD1-520354A9E112}" type="presParOf" srcId="{16C48A20-4404-448E-804E-6569DC7D1653}" destId="{F96E0802-C1BC-4010-B712-4F2DE2FE14EE}" srcOrd="1" destOrd="0" presId="urn:microsoft.com/office/officeart/2005/8/layout/vList5"/>
    <dgm:cxn modelId="{ACAC1F90-53E6-42F9-8F63-2E9399F57DC1}" type="presParOf" srcId="{2874ED25-3142-426B-BFA4-760924B3AC48}" destId="{D9FE2FF9-A1C0-46A8-9143-EEBE82FB7656}" srcOrd="3" destOrd="0" presId="urn:microsoft.com/office/officeart/2005/8/layout/vList5"/>
    <dgm:cxn modelId="{9BE66029-DE27-4D60-A78B-77F5765B666D}" type="presParOf" srcId="{2874ED25-3142-426B-BFA4-760924B3AC48}" destId="{F9374922-99A7-4618-93F9-AAA47584FD9F}" srcOrd="4" destOrd="0" presId="urn:microsoft.com/office/officeart/2005/8/layout/vList5"/>
    <dgm:cxn modelId="{DDD927FA-47AC-4C78-86B1-F069EB4FA848}" type="presParOf" srcId="{F9374922-99A7-4618-93F9-AAA47584FD9F}" destId="{803AE7BB-7FD6-4FB3-BFE9-433BACDB4D26}" srcOrd="0" destOrd="0" presId="urn:microsoft.com/office/officeart/2005/8/layout/vList5"/>
    <dgm:cxn modelId="{5142FBA2-4680-46F1-A2C0-14CAF395F3BD}" type="presParOf" srcId="{F9374922-99A7-4618-93F9-AAA47584FD9F}" destId="{9C32F0F3-2F9D-4521-96A1-AFFE81B5C3E7}" srcOrd="1" destOrd="0" presId="urn:microsoft.com/office/officeart/2005/8/layout/vList5"/>
    <dgm:cxn modelId="{5B0F5FC1-3ED0-43B3-AC5A-0B5BC360E870}" type="presParOf" srcId="{2874ED25-3142-426B-BFA4-760924B3AC48}" destId="{C9300CCF-D359-4F29-88A8-F778D78242D2}" srcOrd="5" destOrd="0" presId="urn:microsoft.com/office/officeart/2005/8/layout/vList5"/>
    <dgm:cxn modelId="{6C4F2684-5FA0-4C68-A0C4-72CD6F0F022D}" type="presParOf" srcId="{2874ED25-3142-426B-BFA4-760924B3AC48}" destId="{3B26B3F4-689B-4933-A395-D32B8E16ED37}" srcOrd="6" destOrd="0" presId="urn:microsoft.com/office/officeart/2005/8/layout/vList5"/>
    <dgm:cxn modelId="{72D7C2A1-2A74-4CE3-9E74-0F49B51B2CBA}" type="presParOf" srcId="{3B26B3F4-689B-4933-A395-D32B8E16ED37}" destId="{51BADBE2-4FDD-49EC-AF57-63BB90CA0A39}" srcOrd="0" destOrd="0" presId="urn:microsoft.com/office/officeart/2005/8/layout/vList5"/>
    <dgm:cxn modelId="{607B2F96-358C-4E76-960F-42FA491AD376}" type="presParOf" srcId="{3B26B3F4-689B-4933-A395-D32B8E16ED37}" destId="{AC9F0D46-FCEC-4B25-A259-413955AFAC1C}" srcOrd="1" destOrd="0" presId="urn:microsoft.com/office/officeart/2005/8/layout/vList5"/>
    <dgm:cxn modelId="{C5907FC7-DAEB-4799-84A4-9156BB696E75}" type="presParOf" srcId="{2874ED25-3142-426B-BFA4-760924B3AC48}" destId="{B0FAD46F-E813-4BF5-95FE-9A4A3319A336}" srcOrd="7" destOrd="0" presId="urn:microsoft.com/office/officeart/2005/8/layout/vList5"/>
    <dgm:cxn modelId="{EED677E4-3DA6-4E13-AC8C-24492F44EE57}" type="presParOf" srcId="{2874ED25-3142-426B-BFA4-760924B3AC48}" destId="{02D13817-26C9-47A2-BC4F-06D1B188C9AB}" srcOrd="8" destOrd="0" presId="urn:microsoft.com/office/officeart/2005/8/layout/vList5"/>
    <dgm:cxn modelId="{919C8F58-02E9-4124-91FA-0F0271666F88}" type="presParOf" srcId="{02D13817-26C9-47A2-BC4F-06D1B188C9AB}" destId="{0E99E5D2-C0C0-4F01-A82F-99086D3B11F2}" srcOrd="0" destOrd="0" presId="urn:microsoft.com/office/officeart/2005/8/layout/vList5"/>
    <dgm:cxn modelId="{70D52FCA-1D14-49AA-B201-4C7C0A639BDB}" type="presParOf" srcId="{02D13817-26C9-47A2-BC4F-06D1B188C9AB}" destId="{7814CBC7-4186-4276-A2C4-76BA6C39145B}" srcOrd="1" destOrd="0" presId="urn:microsoft.com/office/officeart/2005/8/layout/vList5"/>
    <dgm:cxn modelId="{88F0B578-2FDA-4AC5-BC47-23044F34ED19}" type="presParOf" srcId="{2874ED25-3142-426B-BFA4-760924B3AC48}" destId="{37300DC2-1CC7-4C3E-8953-3DA1D47811B8}" srcOrd="9" destOrd="0" presId="urn:microsoft.com/office/officeart/2005/8/layout/vList5"/>
    <dgm:cxn modelId="{F038652E-E1F5-4E0E-AD87-A911B04BAD20}" type="presParOf" srcId="{2874ED25-3142-426B-BFA4-760924B3AC48}" destId="{70E7B3D5-CE1C-4425-A5DA-08428C66EB4F}" srcOrd="10" destOrd="0" presId="urn:microsoft.com/office/officeart/2005/8/layout/vList5"/>
    <dgm:cxn modelId="{1793799C-F504-4454-9401-6CE069A2BEB4}" type="presParOf" srcId="{70E7B3D5-CE1C-4425-A5DA-08428C66EB4F}" destId="{2600E6F5-B786-46A8-9C7B-1F26EC383978}" srcOrd="0" destOrd="0" presId="urn:microsoft.com/office/officeart/2005/8/layout/vList5"/>
    <dgm:cxn modelId="{9BB29060-6D3E-4CF8-85FF-17E930EEF38F}" type="presParOf" srcId="{70E7B3D5-CE1C-4425-A5DA-08428C66EB4F}" destId="{EA1B6A42-A79D-40B2-932E-FE834FEBD2BF}" srcOrd="1" destOrd="0" presId="urn:microsoft.com/office/officeart/2005/8/layout/vList5"/>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BC43A9-62DD-4AF9-ADAF-0E979EEA4474}">
      <dsp:nvSpPr>
        <dsp:cNvPr id="0" name=""/>
        <dsp:cNvSpPr/>
      </dsp:nvSpPr>
      <dsp:spPr>
        <a:xfrm>
          <a:off x="2743200" y="697111"/>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0318AE-0BD0-4F93-92FA-5668B5B51DFF}">
      <dsp:nvSpPr>
        <dsp:cNvPr id="0" name=""/>
        <dsp:cNvSpPr/>
      </dsp:nvSpPr>
      <dsp:spPr>
        <a:xfrm>
          <a:off x="2743200" y="697111"/>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067321-DC3E-465A-B927-D6F77B1389E4}">
      <dsp:nvSpPr>
        <dsp:cNvPr id="0" name=""/>
        <dsp:cNvSpPr/>
      </dsp:nvSpPr>
      <dsp:spPr>
        <a:xfrm>
          <a:off x="2697480" y="697111"/>
          <a:ext cx="91440" cy="197251"/>
        </a:xfrm>
        <a:custGeom>
          <a:avLst/>
          <a:gdLst/>
          <a:ahLst/>
          <a:cxnLst/>
          <a:rect l="0" t="0" r="0" b="0"/>
          <a:pathLst>
            <a:path>
              <a:moveTo>
                <a:pt x="45720" y="0"/>
              </a:moveTo>
              <a:lnTo>
                <a:pt x="45720" y="19725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4ADA4C-69CC-442A-9E80-0D12F1028474}">
      <dsp:nvSpPr>
        <dsp:cNvPr id="0" name=""/>
        <dsp:cNvSpPr/>
      </dsp:nvSpPr>
      <dsp:spPr>
        <a:xfrm>
          <a:off x="1606657" y="697111"/>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2E1BE9-2C3B-404A-BF32-CA96587B433D}">
      <dsp:nvSpPr>
        <dsp:cNvPr id="0" name=""/>
        <dsp:cNvSpPr/>
      </dsp:nvSpPr>
      <dsp:spPr>
        <a:xfrm>
          <a:off x="470114" y="697111"/>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BDC727-C763-4EC8-A02E-EB885E82ED1C}">
      <dsp:nvSpPr>
        <dsp:cNvPr id="0" name=""/>
        <dsp:cNvSpPr/>
      </dsp:nvSpPr>
      <dsp:spPr>
        <a:xfrm>
          <a:off x="2273554" y="227466"/>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OOA LAC Notification form received by NYCC Safeguarding Unit:</a:t>
          </a:r>
        </a:p>
      </dsp:txBody>
      <dsp:txXfrm>
        <a:off x="2273554" y="227466"/>
        <a:ext cx="939291" cy="469645"/>
      </dsp:txXfrm>
    </dsp:sp>
    <dsp:sp modelId="{6B1A0C7B-9900-4253-9314-B59451F46483}">
      <dsp:nvSpPr>
        <dsp:cNvPr id="0" name=""/>
        <dsp:cNvSpPr/>
      </dsp:nvSpPr>
      <dsp:spPr>
        <a:xfrm>
          <a:off x="468" y="894363"/>
          <a:ext cx="939291" cy="46964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North Yorkshire Police</a:t>
          </a:r>
        </a:p>
      </dsp:txBody>
      <dsp:txXfrm>
        <a:off x="468" y="894363"/>
        <a:ext cx="939291" cy="469645"/>
      </dsp:txXfrm>
    </dsp:sp>
    <dsp:sp modelId="{FBA6439D-8508-4385-AE43-4444975D9C2E}">
      <dsp:nvSpPr>
        <dsp:cNvPr id="0" name=""/>
        <dsp:cNvSpPr/>
      </dsp:nvSpPr>
      <dsp:spPr>
        <a:xfrm>
          <a:off x="1137011" y="894363"/>
          <a:ext cx="939291" cy="46964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Specialist Nursing Team for LAC </a:t>
          </a:r>
        </a:p>
      </dsp:txBody>
      <dsp:txXfrm>
        <a:off x="1137011" y="894363"/>
        <a:ext cx="939291" cy="469645"/>
      </dsp:txXfrm>
    </dsp:sp>
    <dsp:sp modelId="{D5C27694-C1D5-45EE-B8D9-95768EB08CE0}">
      <dsp:nvSpPr>
        <dsp:cNvPr id="0" name=""/>
        <dsp:cNvSpPr/>
      </dsp:nvSpPr>
      <dsp:spPr>
        <a:xfrm>
          <a:off x="2273554" y="894363"/>
          <a:ext cx="939291" cy="46964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North Yorkshire County Council   Virtual School</a:t>
          </a:r>
        </a:p>
      </dsp:txBody>
      <dsp:txXfrm>
        <a:off x="2273554" y="894363"/>
        <a:ext cx="939291" cy="469645"/>
      </dsp:txXfrm>
    </dsp:sp>
    <dsp:sp modelId="{E598279D-E1FF-499B-B2F1-BEC49BBDC506}">
      <dsp:nvSpPr>
        <dsp:cNvPr id="0" name=""/>
        <dsp:cNvSpPr/>
      </dsp:nvSpPr>
      <dsp:spPr>
        <a:xfrm>
          <a:off x="3410096" y="894363"/>
          <a:ext cx="939291" cy="46964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Special Educational Needs Team (If appropriate)</a:t>
          </a:r>
        </a:p>
      </dsp:txBody>
      <dsp:txXfrm>
        <a:off x="3410096" y="894363"/>
        <a:ext cx="939291" cy="469645"/>
      </dsp:txXfrm>
    </dsp:sp>
    <dsp:sp modelId="{33DEBF71-B3C6-497A-A697-29B69E3874A6}">
      <dsp:nvSpPr>
        <dsp:cNvPr id="0" name=""/>
        <dsp:cNvSpPr/>
      </dsp:nvSpPr>
      <dsp:spPr>
        <a:xfrm>
          <a:off x="4546639" y="894363"/>
          <a:ext cx="939291" cy="46964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Updated to NYCC Electronic records</a:t>
          </a:r>
        </a:p>
      </dsp:txBody>
      <dsp:txXfrm>
        <a:off x="4546639" y="894363"/>
        <a:ext cx="939291" cy="4696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D047A-E059-4E58-9827-683972DC12C5}">
      <dsp:nvSpPr>
        <dsp:cNvPr id="0" name=""/>
        <dsp:cNvSpPr/>
      </dsp:nvSpPr>
      <dsp:spPr>
        <a:xfrm rot="5400000">
          <a:off x="3286668" y="-1731925"/>
          <a:ext cx="623619" cy="4189862"/>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GB" sz="900" kern="1200"/>
            <a:t>Concerns regarding a provider should in the first instance be addressed directly with them. </a:t>
          </a:r>
        </a:p>
        <a:p>
          <a:pPr marL="57150" lvl="1" indent="-57150" algn="l" defTabSz="400050">
            <a:lnSpc>
              <a:spcPct val="90000"/>
            </a:lnSpc>
            <a:spcBef>
              <a:spcPct val="0"/>
            </a:spcBef>
            <a:spcAft>
              <a:spcPct val="15000"/>
            </a:spcAft>
            <a:buChar char="••"/>
          </a:pPr>
          <a:r>
            <a:rPr lang="en-GB" sz="900" kern="1200"/>
            <a:t>If concerns are not resolved with the provider the concerns should be raised with the NYSCB Business Unit</a:t>
          </a:r>
        </a:p>
      </dsp:txBody>
      <dsp:txXfrm rot="-5400000">
        <a:off x="1503547" y="81639"/>
        <a:ext cx="4159419" cy="562733"/>
      </dsp:txXfrm>
    </dsp:sp>
    <dsp:sp modelId="{0C2F910A-5BE6-42F8-A25F-415AAC408152}">
      <dsp:nvSpPr>
        <dsp:cNvPr id="0" name=""/>
        <dsp:cNvSpPr/>
      </dsp:nvSpPr>
      <dsp:spPr>
        <a:xfrm>
          <a:off x="0" y="0"/>
          <a:ext cx="1503186" cy="734981"/>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GB" sz="1700" kern="1200"/>
            <a:t>Identification of concern</a:t>
          </a:r>
        </a:p>
      </dsp:txBody>
      <dsp:txXfrm>
        <a:off x="35879" y="35879"/>
        <a:ext cx="1431428" cy="663223"/>
      </dsp:txXfrm>
    </dsp:sp>
    <dsp:sp modelId="{F96E0802-C1BC-4010-B712-4F2DE2FE14EE}">
      <dsp:nvSpPr>
        <dsp:cNvPr id="0" name=""/>
        <dsp:cNvSpPr/>
      </dsp:nvSpPr>
      <dsp:spPr>
        <a:xfrm rot="5400000">
          <a:off x="3337879" y="-1000888"/>
          <a:ext cx="521198" cy="4189862"/>
        </a:xfrm>
        <a:prstGeom prst="round2SameRect">
          <a:avLst/>
        </a:prstGeom>
        <a:solidFill>
          <a:schemeClr val="accent4">
            <a:tint val="40000"/>
            <a:alpha val="90000"/>
            <a:hueOff val="2302784"/>
            <a:satOff val="-12252"/>
            <a:lumOff val="-698"/>
            <a:alphaOff val="0"/>
          </a:schemeClr>
        </a:solidFill>
        <a:ln w="12700" cap="flat" cmpd="sng" algn="ctr">
          <a:solidFill>
            <a:schemeClr val="accent4">
              <a:tint val="40000"/>
              <a:alpha val="90000"/>
              <a:hueOff val="2302784"/>
              <a:satOff val="-12252"/>
              <a:lumOff val="-69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GB" sz="900" kern="1200"/>
            <a:t>NYSCP Business Unit to review the concerns identified</a:t>
          </a:r>
        </a:p>
        <a:p>
          <a:pPr marL="57150" lvl="1" indent="-57150" algn="l" defTabSz="400050">
            <a:lnSpc>
              <a:spcPct val="90000"/>
            </a:lnSpc>
            <a:spcBef>
              <a:spcPct val="0"/>
            </a:spcBef>
            <a:spcAft>
              <a:spcPct val="15000"/>
            </a:spcAft>
            <a:buChar char="••"/>
          </a:pPr>
          <a:r>
            <a:rPr lang="en-GB" sz="900" kern="1200"/>
            <a:t>Where appropriate seek views from local partnership</a:t>
          </a:r>
        </a:p>
        <a:p>
          <a:pPr marL="57150" lvl="1" indent="-57150" algn="l" defTabSz="400050">
            <a:lnSpc>
              <a:spcPct val="90000"/>
            </a:lnSpc>
            <a:spcBef>
              <a:spcPct val="0"/>
            </a:spcBef>
            <a:spcAft>
              <a:spcPct val="15000"/>
            </a:spcAft>
            <a:buChar char="••"/>
          </a:pPr>
          <a:r>
            <a:rPr lang="en-GB" sz="900" b="1" i="1" kern="1200"/>
            <a:t>Timescale - no longer than 14 working days from the concern been raised</a:t>
          </a:r>
        </a:p>
      </dsp:txBody>
      <dsp:txXfrm rot="-5400000">
        <a:off x="1503548" y="858886"/>
        <a:ext cx="4164419" cy="470312"/>
      </dsp:txXfrm>
    </dsp:sp>
    <dsp:sp modelId="{DAD0CE4F-742D-4F5E-B6BE-D36BD09461F6}">
      <dsp:nvSpPr>
        <dsp:cNvPr id="0" name=""/>
        <dsp:cNvSpPr/>
      </dsp:nvSpPr>
      <dsp:spPr>
        <a:xfrm>
          <a:off x="0" y="767173"/>
          <a:ext cx="1503186" cy="651498"/>
        </a:xfrm>
        <a:prstGeom prst="roundRect">
          <a:avLst/>
        </a:prstGeom>
        <a:solidFill>
          <a:schemeClr val="accent4">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GB" sz="1700" kern="1200"/>
            <a:t>Review</a:t>
          </a:r>
        </a:p>
      </dsp:txBody>
      <dsp:txXfrm>
        <a:off x="31804" y="798977"/>
        <a:ext cx="1439578" cy="587890"/>
      </dsp:txXfrm>
    </dsp:sp>
    <dsp:sp modelId="{9C32F0F3-2F9D-4521-96A1-AFFE81B5C3E7}">
      <dsp:nvSpPr>
        <dsp:cNvPr id="0" name=""/>
        <dsp:cNvSpPr/>
      </dsp:nvSpPr>
      <dsp:spPr>
        <a:xfrm rot="5400000">
          <a:off x="3193459" y="-259551"/>
          <a:ext cx="800499" cy="4199402"/>
        </a:xfrm>
        <a:prstGeom prst="round2SameRect">
          <a:avLst/>
        </a:prstGeom>
        <a:solidFill>
          <a:schemeClr val="accent4">
            <a:tint val="40000"/>
            <a:alpha val="90000"/>
            <a:hueOff val="4605567"/>
            <a:satOff val="-24504"/>
            <a:lumOff val="-1396"/>
            <a:alphaOff val="0"/>
          </a:schemeClr>
        </a:solidFill>
        <a:ln w="12700" cap="flat" cmpd="sng" algn="ctr">
          <a:solidFill>
            <a:schemeClr val="accent4">
              <a:tint val="40000"/>
              <a:alpha val="90000"/>
              <a:hueOff val="4605567"/>
              <a:satOff val="-24504"/>
              <a:lumOff val="-13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266700">
            <a:lnSpc>
              <a:spcPct val="90000"/>
            </a:lnSpc>
            <a:spcBef>
              <a:spcPct val="0"/>
            </a:spcBef>
            <a:spcAft>
              <a:spcPct val="15000"/>
            </a:spcAft>
            <a:buChar char="••"/>
          </a:pPr>
          <a:endParaRPr lang="en-GB" sz="600" kern="1200"/>
        </a:p>
        <a:p>
          <a:pPr marL="57150" lvl="1" indent="-57150" algn="l" defTabSz="400050">
            <a:lnSpc>
              <a:spcPct val="90000"/>
            </a:lnSpc>
            <a:spcBef>
              <a:spcPct val="0"/>
            </a:spcBef>
            <a:spcAft>
              <a:spcPct val="15000"/>
            </a:spcAft>
            <a:buChar char="••"/>
          </a:pPr>
          <a:r>
            <a:rPr lang="en-GB" sz="900" kern="1200"/>
            <a:t>NYSCP Business Unit to create a report based on the review and views where appripriate from Partners</a:t>
          </a:r>
        </a:p>
        <a:p>
          <a:pPr marL="57150" lvl="1" indent="-57150" algn="l" defTabSz="400050">
            <a:lnSpc>
              <a:spcPct val="90000"/>
            </a:lnSpc>
            <a:spcBef>
              <a:spcPct val="0"/>
            </a:spcBef>
            <a:spcAft>
              <a:spcPct val="15000"/>
            </a:spcAft>
            <a:buChar char="••"/>
          </a:pPr>
          <a:r>
            <a:rPr lang="en-GB" sz="900" kern="1200"/>
            <a:t>If information obtined by partners is concidered to have significant concerns, Ofsted will be contacted.</a:t>
          </a:r>
        </a:p>
        <a:p>
          <a:pPr marL="57150" lvl="1" indent="-57150" algn="l" defTabSz="400050">
            <a:lnSpc>
              <a:spcPct val="90000"/>
            </a:lnSpc>
            <a:spcBef>
              <a:spcPct val="0"/>
            </a:spcBef>
            <a:spcAft>
              <a:spcPct val="15000"/>
            </a:spcAft>
            <a:buChar char="••"/>
          </a:pPr>
          <a:r>
            <a:rPr lang="en-GB" sz="900" b="1" i="1" kern="1200"/>
            <a:t>Timescale - No longer than 5 working days from receiving the information</a:t>
          </a:r>
        </a:p>
        <a:p>
          <a:pPr marL="57150" lvl="1" indent="-57150" algn="l" defTabSz="266700">
            <a:lnSpc>
              <a:spcPct val="90000"/>
            </a:lnSpc>
            <a:spcBef>
              <a:spcPct val="0"/>
            </a:spcBef>
            <a:spcAft>
              <a:spcPct val="15000"/>
            </a:spcAft>
            <a:buChar char="••"/>
          </a:pPr>
          <a:endParaRPr lang="en-GB" sz="600" kern="1200"/>
        </a:p>
      </dsp:txBody>
      <dsp:txXfrm rot="-5400000">
        <a:off x="1494008" y="1478977"/>
        <a:ext cx="4160325" cy="722345"/>
      </dsp:txXfrm>
    </dsp:sp>
    <dsp:sp modelId="{803AE7BB-7FD6-4FB3-BFE9-433BACDB4D26}">
      <dsp:nvSpPr>
        <dsp:cNvPr id="0" name=""/>
        <dsp:cNvSpPr/>
      </dsp:nvSpPr>
      <dsp:spPr>
        <a:xfrm>
          <a:off x="0" y="1451246"/>
          <a:ext cx="1493964" cy="833761"/>
        </a:xfrm>
        <a:prstGeom prst="roundRect">
          <a:avLst/>
        </a:prstGeom>
        <a:solidFill>
          <a:schemeClr val="accent4">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GB" sz="1700" kern="1200"/>
            <a:t>Collate concerns</a:t>
          </a:r>
        </a:p>
      </dsp:txBody>
      <dsp:txXfrm>
        <a:off x="40701" y="1491947"/>
        <a:ext cx="1412562" cy="752359"/>
      </dsp:txXfrm>
    </dsp:sp>
    <dsp:sp modelId="{AC9F0D46-FCEC-4B25-A259-413955AFAC1C}">
      <dsp:nvSpPr>
        <dsp:cNvPr id="0" name=""/>
        <dsp:cNvSpPr/>
      </dsp:nvSpPr>
      <dsp:spPr>
        <a:xfrm rot="5400000">
          <a:off x="3337879" y="520423"/>
          <a:ext cx="521198" cy="4189862"/>
        </a:xfrm>
        <a:prstGeom prst="round2SameRect">
          <a:avLst/>
        </a:prstGeom>
        <a:solidFill>
          <a:schemeClr val="accent4">
            <a:tint val="40000"/>
            <a:alpha val="90000"/>
            <a:hueOff val="6908351"/>
            <a:satOff val="-36757"/>
            <a:lumOff val="-2094"/>
            <a:alphaOff val="0"/>
          </a:schemeClr>
        </a:solidFill>
        <a:ln w="12700" cap="flat" cmpd="sng" algn="ctr">
          <a:solidFill>
            <a:schemeClr val="accent4">
              <a:tint val="40000"/>
              <a:alpha val="90000"/>
              <a:hueOff val="6908351"/>
              <a:satOff val="-36757"/>
              <a:lumOff val="-209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GB" sz="900" kern="1200"/>
            <a:t>NYSCP Executive to consider the report provided by the NYSCB Buisness Unit and agree appropriate actions</a:t>
          </a:r>
        </a:p>
        <a:p>
          <a:pPr marL="57150" lvl="1" indent="-57150" algn="l" defTabSz="400050">
            <a:lnSpc>
              <a:spcPct val="90000"/>
            </a:lnSpc>
            <a:spcBef>
              <a:spcPct val="0"/>
            </a:spcBef>
            <a:spcAft>
              <a:spcPct val="15000"/>
            </a:spcAft>
            <a:buChar char="••"/>
          </a:pPr>
          <a:r>
            <a:rPr lang="en-GB" sz="900" b="1" i="1" kern="1200"/>
            <a:t>Timescale - No longer than 5 working days from receiving the report</a:t>
          </a:r>
        </a:p>
      </dsp:txBody>
      <dsp:txXfrm rot="-5400000">
        <a:off x="1503548" y="2380198"/>
        <a:ext cx="4164419" cy="470312"/>
      </dsp:txXfrm>
    </dsp:sp>
    <dsp:sp modelId="{51BADBE2-4FDD-49EC-AF57-63BB90CA0A39}">
      <dsp:nvSpPr>
        <dsp:cNvPr id="0" name=""/>
        <dsp:cNvSpPr/>
      </dsp:nvSpPr>
      <dsp:spPr>
        <a:xfrm>
          <a:off x="0" y="2317583"/>
          <a:ext cx="1503186" cy="651498"/>
        </a:xfrm>
        <a:prstGeom prst="roundRect">
          <a:avLst/>
        </a:prstGeom>
        <a:solidFill>
          <a:schemeClr val="accent4">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GB" sz="1700" kern="1200"/>
            <a:t>Consider concerns</a:t>
          </a:r>
        </a:p>
      </dsp:txBody>
      <dsp:txXfrm>
        <a:off x="31804" y="2349387"/>
        <a:ext cx="1439578" cy="587890"/>
      </dsp:txXfrm>
    </dsp:sp>
    <dsp:sp modelId="{7814CBC7-4186-4276-A2C4-76BA6C39145B}">
      <dsp:nvSpPr>
        <dsp:cNvPr id="0" name=""/>
        <dsp:cNvSpPr/>
      </dsp:nvSpPr>
      <dsp:spPr>
        <a:xfrm rot="5400000">
          <a:off x="3337879" y="1194797"/>
          <a:ext cx="521198" cy="4189862"/>
        </a:xfrm>
        <a:prstGeom prst="round2SameRect">
          <a:avLst/>
        </a:prstGeom>
        <a:solidFill>
          <a:schemeClr val="accent4">
            <a:tint val="40000"/>
            <a:alpha val="90000"/>
            <a:hueOff val="9211134"/>
            <a:satOff val="-49009"/>
            <a:lumOff val="-2792"/>
            <a:alphaOff val="0"/>
          </a:schemeClr>
        </a:solidFill>
        <a:ln w="12700" cap="flat" cmpd="sng" algn="ctr">
          <a:solidFill>
            <a:schemeClr val="accent4">
              <a:tint val="40000"/>
              <a:alpha val="90000"/>
              <a:hueOff val="9211134"/>
              <a:satOff val="-49009"/>
              <a:lumOff val="-279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GB" sz="900" kern="1200"/>
            <a:t>NYSCP Executive to meet with the provider and discuss concern and provide recommendations </a:t>
          </a:r>
        </a:p>
        <a:p>
          <a:pPr marL="57150" lvl="1" indent="-57150" algn="l" defTabSz="400050">
            <a:lnSpc>
              <a:spcPct val="90000"/>
            </a:lnSpc>
            <a:spcBef>
              <a:spcPct val="0"/>
            </a:spcBef>
            <a:spcAft>
              <a:spcPct val="15000"/>
            </a:spcAft>
            <a:buChar char="••"/>
          </a:pPr>
          <a:r>
            <a:rPr lang="en-GB" sz="900" b="1" i="1" kern="1200"/>
            <a:t>Timescales - No longer than 5 working days from Executive meeting</a:t>
          </a:r>
        </a:p>
      </dsp:txBody>
      <dsp:txXfrm rot="-5400000">
        <a:off x="1503548" y="3054572"/>
        <a:ext cx="4164419" cy="470312"/>
      </dsp:txXfrm>
    </dsp:sp>
    <dsp:sp modelId="{0E99E5D2-C0C0-4F01-A82F-99086D3B11F2}">
      <dsp:nvSpPr>
        <dsp:cNvPr id="0" name=""/>
        <dsp:cNvSpPr/>
      </dsp:nvSpPr>
      <dsp:spPr>
        <a:xfrm>
          <a:off x="0" y="3001657"/>
          <a:ext cx="1503186" cy="651498"/>
        </a:xfrm>
        <a:prstGeom prst="roundRect">
          <a:avLst/>
        </a:prstGeom>
        <a:solidFill>
          <a:schemeClr val="accent4">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GB" sz="1700" kern="1200"/>
            <a:t>Meeting with the provider</a:t>
          </a:r>
        </a:p>
      </dsp:txBody>
      <dsp:txXfrm>
        <a:off x="31804" y="3033461"/>
        <a:ext cx="1439578" cy="587890"/>
      </dsp:txXfrm>
    </dsp:sp>
    <dsp:sp modelId="{EA1B6A42-A79D-40B2-932E-FE834FEBD2BF}">
      <dsp:nvSpPr>
        <dsp:cNvPr id="0" name=""/>
        <dsp:cNvSpPr/>
      </dsp:nvSpPr>
      <dsp:spPr>
        <a:xfrm rot="5400000">
          <a:off x="3337879" y="1888570"/>
          <a:ext cx="521198" cy="4189862"/>
        </a:xfrm>
        <a:prstGeom prst="round2SameRect">
          <a:avLst/>
        </a:prstGeom>
        <a:solidFill>
          <a:schemeClr val="accent4">
            <a:tint val="40000"/>
            <a:alpha val="90000"/>
            <a:hueOff val="11513918"/>
            <a:satOff val="-61261"/>
            <a:lumOff val="-3490"/>
            <a:alphaOff val="0"/>
          </a:schemeClr>
        </a:solidFill>
        <a:ln w="12700" cap="flat" cmpd="sng" algn="ctr">
          <a:solidFill>
            <a:schemeClr val="accent4">
              <a:tint val="40000"/>
              <a:alpha val="90000"/>
              <a:hueOff val="11513918"/>
              <a:satOff val="-61261"/>
              <a:lumOff val="-34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GB" sz="900" kern="1200"/>
            <a:t>NYSCP Executive to review and identify an lessons learnt</a:t>
          </a:r>
        </a:p>
        <a:p>
          <a:pPr marL="57150" lvl="1" indent="-57150" algn="l" defTabSz="400050">
            <a:lnSpc>
              <a:spcPct val="90000"/>
            </a:lnSpc>
            <a:spcBef>
              <a:spcPct val="0"/>
            </a:spcBef>
            <a:spcAft>
              <a:spcPct val="15000"/>
            </a:spcAft>
            <a:buChar char="••"/>
          </a:pPr>
          <a:r>
            <a:rPr lang="en-GB" sz="900" b="1" i="1" kern="1200"/>
            <a:t>Timescales - NYSCP Business Unit to feed in to the next NYSCP Practice Development Subgroup </a:t>
          </a:r>
        </a:p>
      </dsp:txBody>
      <dsp:txXfrm rot="-5400000">
        <a:off x="1503548" y="3748345"/>
        <a:ext cx="4164419" cy="470312"/>
      </dsp:txXfrm>
    </dsp:sp>
    <dsp:sp modelId="{2600E6F5-B786-46A8-9C7B-1F26EC383978}">
      <dsp:nvSpPr>
        <dsp:cNvPr id="0" name=""/>
        <dsp:cNvSpPr/>
      </dsp:nvSpPr>
      <dsp:spPr>
        <a:xfrm>
          <a:off x="0" y="3685730"/>
          <a:ext cx="1503186" cy="651498"/>
        </a:xfrm>
        <a:prstGeom prst="round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GB" sz="1700" kern="1200"/>
            <a:t>Review</a:t>
          </a:r>
        </a:p>
      </dsp:txBody>
      <dsp:txXfrm>
        <a:off x="31804" y="3717534"/>
        <a:ext cx="1439578" cy="5878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B9906-E1B0-46AF-9E03-46AAF506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3721</Words>
  <Characters>21215</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Parkes</dc:creator>
  <cp:keywords/>
  <dc:description/>
  <cp:lastModifiedBy>Haydn ReesJones</cp:lastModifiedBy>
  <cp:revision>2</cp:revision>
  <cp:lastPrinted>2020-12-09T13:50:00Z</cp:lastPrinted>
  <dcterms:created xsi:type="dcterms:W3CDTF">2020-12-09T14:10:00Z</dcterms:created>
  <dcterms:modified xsi:type="dcterms:W3CDTF">2020-12-09T14:10:00Z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2020-12-09T13:50:02Z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0f731f8d-f4a6-4e5b-864c-000078327b4c</vt:lpwstr>
  </property>
  <property fmtid="{D5CDD505-2E9C-101B-9397-08002B2CF9AE}" pid="8" name="MSIP_Label_fed8f876-564b-4f76-8af5-3f8008623cd6_ContentBits">
    <vt:lpwstr>2</vt:lpwstr>
  </property>
</Properties>
</file>